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A5A" w:rsidRPr="00A84200" w:rsidRDefault="00E12191" w:rsidP="00E12191">
      <w:pPr>
        <w:spacing w:after="0" w:line="240" w:lineRule="auto"/>
        <w:rPr>
          <w:rFonts w:ascii="Times New Roman" w:hAnsi="Times New Roman" w:cs="Times New Roman"/>
          <w:sz w:val="24"/>
          <w:szCs w:val="24"/>
        </w:rPr>
      </w:pPr>
      <w:bookmarkStart w:id="0" w:name="_GoBack"/>
      <w:bookmarkEnd w:id="0"/>
      <w:r w:rsidRPr="00A84200">
        <w:rPr>
          <w:rFonts w:ascii="Times New Roman" w:hAnsi="Times New Roman" w:cs="Times New Roman"/>
          <w:sz w:val="24"/>
          <w:szCs w:val="24"/>
        </w:rPr>
        <w:t xml:space="preserve">THE STATE </w:t>
      </w:r>
    </w:p>
    <w:p w:rsidR="00E12191" w:rsidRPr="00A84200" w:rsidRDefault="00E12191" w:rsidP="00E12191">
      <w:pPr>
        <w:spacing w:after="0" w:line="240" w:lineRule="auto"/>
        <w:rPr>
          <w:rFonts w:ascii="Times New Roman" w:hAnsi="Times New Roman" w:cs="Times New Roman"/>
          <w:sz w:val="24"/>
          <w:szCs w:val="24"/>
        </w:rPr>
      </w:pPr>
      <w:proofErr w:type="gramStart"/>
      <w:r w:rsidRPr="00A84200">
        <w:rPr>
          <w:rFonts w:ascii="Times New Roman" w:hAnsi="Times New Roman" w:cs="Times New Roman"/>
          <w:sz w:val="24"/>
          <w:szCs w:val="24"/>
        </w:rPr>
        <w:t>versus</w:t>
      </w:r>
      <w:proofErr w:type="gramEnd"/>
    </w:p>
    <w:p w:rsidR="00E12191" w:rsidRPr="00A84200" w:rsidRDefault="00E12191" w:rsidP="00E12191">
      <w:pPr>
        <w:spacing w:after="0" w:line="240" w:lineRule="auto"/>
        <w:rPr>
          <w:rFonts w:ascii="Times New Roman" w:hAnsi="Times New Roman" w:cs="Times New Roman"/>
          <w:sz w:val="24"/>
          <w:szCs w:val="24"/>
        </w:rPr>
      </w:pPr>
      <w:r w:rsidRPr="00A84200">
        <w:rPr>
          <w:rFonts w:ascii="Times New Roman" w:hAnsi="Times New Roman" w:cs="Times New Roman"/>
          <w:sz w:val="24"/>
          <w:szCs w:val="24"/>
        </w:rPr>
        <w:t>PIKIRAI MAMBODO</w:t>
      </w:r>
    </w:p>
    <w:p w:rsidR="00E12191" w:rsidRPr="00A84200" w:rsidRDefault="00E12191" w:rsidP="00E12191">
      <w:pPr>
        <w:spacing w:after="0" w:line="240" w:lineRule="auto"/>
        <w:rPr>
          <w:rFonts w:ascii="Times New Roman" w:hAnsi="Times New Roman" w:cs="Times New Roman"/>
          <w:sz w:val="24"/>
          <w:szCs w:val="24"/>
        </w:rPr>
      </w:pPr>
    </w:p>
    <w:p w:rsidR="00E12191" w:rsidRPr="00A84200" w:rsidRDefault="00E12191" w:rsidP="00E12191">
      <w:pPr>
        <w:spacing w:after="0" w:line="240" w:lineRule="auto"/>
        <w:rPr>
          <w:rFonts w:ascii="Times New Roman" w:hAnsi="Times New Roman" w:cs="Times New Roman"/>
          <w:sz w:val="24"/>
          <w:szCs w:val="24"/>
        </w:rPr>
      </w:pPr>
    </w:p>
    <w:p w:rsidR="00E12191" w:rsidRPr="00A84200" w:rsidRDefault="00E12191" w:rsidP="00E12191">
      <w:pPr>
        <w:spacing w:after="0" w:line="240" w:lineRule="auto"/>
        <w:rPr>
          <w:rFonts w:ascii="Times New Roman" w:hAnsi="Times New Roman" w:cs="Times New Roman"/>
          <w:sz w:val="24"/>
          <w:szCs w:val="24"/>
        </w:rPr>
      </w:pPr>
      <w:r w:rsidRPr="00A84200">
        <w:rPr>
          <w:rFonts w:ascii="Times New Roman" w:hAnsi="Times New Roman" w:cs="Times New Roman"/>
          <w:sz w:val="24"/>
          <w:szCs w:val="24"/>
        </w:rPr>
        <w:t>HIGH COURT OF ZIMBABWE</w:t>
      </w:r>
    </w:p>
    <w:p w:rsidR="00E12191" w:rsidRPr="00A84200" w:rsidRDefault="00E12191" w:rsidP="00E12191">
      <w:pPr>
        <w:spacing w:after="0" w:line="240" w:lineRule="auto"/>
        <w:rPr>
          <w:rFonts w:ascii="Times New Roman" w:hAnsi="Times New Roman" w:cs="Times New Roman"/>
          <w:sz w:val="24"/>
          <w:szCs w:val="24"/>
        </w:rPr>
      </w:pPr>
      <w:r w:rsidRPr="00A84200">
        <w:rPr>
          <w:rFonts w:ascii="Times New Roman" w:hAnsi="Times New Roman" w:cs="Times New Roman"/>
          <w:sz w:val="24"/>
          <w:szCs w:val="24"/>
        </w:rPr>
        <w:t>BERE J</w:t>
      </w:r>
    </w:p>
    <w:p w:rsidR="00E12191" w:rsidRPr="00A84200" w:rsidRDefault="00902FE5" w:rsidP="00E12191">
      <w:pPr>
        <w:spacing w:after="0" w:line="240" w:lineRule="auto"/>
        <w:rPr>
          <w:rFonts w:ascii="Times New Roman" w:hAnsi="Times New Roman" w:cs="Times New Roman"/>
          <w:sz w:val="24"/>
          <w:szCs w:val="24"/>
        </w:rPr>
      </w:pPr>
      <w:r w:rsidRPr="00A84200">
        <w:rPr>
          <w:rFonts w:ascii="Times New Roman" w:hAnsi="Times New Roman" w:cs="Times New Roman"/>
          <w:sz w:val="24"/>
          <w:szCs w:val="24"/>
        </w:rPr>
        <w:t>M</w:t>
      </w:r>
      <w:r w:rsidR="00296680" w:rsidRPr="00A84200">
        <w:rPr>
          <w:rFonts w:ascii="Times New Roman" w:hAnsi="Times New Roman" w:cs="Times New Roman"/>
          <w:sz w:val="24"/>
          <w:szCs w:val="24"/>
        </w:rPr>
        <w:t>ASVINGO</w:t>
      </w:r>
      <w:r w:rsidR="00E12191" w:rsidRPr="00A84200">
        <w:rPr>
          <w:rFonts w:ascii="Times New Roman" w:hAnsi="Times New Roman" w:cs="Times New Roman"/>
          <w:sz w:val="24"/>
          <w:szCs w:val="24"/>
        </w:rPr>
        <w:t xml:space="preserve">, </w:t>
      </w:r>
      <w:r w:rsidR="00296680" w:rsidRPr="00A84200">
        <w:rPr>
          <w:rFonts w:ascii="Times New Roman" w:hAnsi="Times New Roman" w:cs="Times New Roman"/>
          <w:sz w:val="24"/>
          <w:szCs w:val="24"/>
        </w:rPr>
        <w:t>1 June</w:t>
      </w:r>
      <w:r w:rsidR="00E12191" w:rsidRPr="00A84200">
        <w:rPr>
          <w:rFonts w:ascii="Times New Roman" w:hAnsi="Times New Roman" w:cs="Times New Roman"/>
          <w:sz w:val="24"/>
          <w:szCs w:val="24"/>
        </w:rPr>
        <w:t xml:space="preserve"> 201</w:t>
      </w:r>
      <w:r w:rsidR="00296680" w:rsidRPr="00A84200">
        <w:rPr>
          <w:rFonts w:ascii="Times New Roman" w:hAnsi="Times New Roman" w:cs="Times New Roman"/>
          <w:sz w:val="24"/>
          <w:szCs w:val="24"/>
        </w:rPr>
        <w:t>1 &amp; 2 June 2011</w:t>
      </w:r>
    </w:p>
    <w:p w:rsidR="00E12191" w:rsidRPr="00A84200" w:rsidRDefault="00E12191" w:rsidP="00E12191">
      <w:pPr>
        <w:spacing w:after="0" w:line="240" w:lineRule="auto"/>
        <w:rPr>
          <w:rFonts w:ascii="Times New Roman" w:hAnsi="Times New Roman" w:cs="Times New Roman"/>
          <w:sz w:val="24"/>
          <w:szCs w:val="24"/>
        </w:rPr>
      </w:pPr>
    </w:p>
    <w:p w:rsidR="00E12191" w:rsidRPr="00A84200" w:rsidRDefault="00E12191" w:rsidP="00E12191">
      <w:pPr>
        <w:spacing w:after="0" w:line="240" w:lineRule="auto"/>
        <w:rPr>
          <w:rFonts w:ascii="Times New Roman" w:hAnsi="Times New Roman" w:cs="Times New Roman"/>
          <w:sz w:val="24"/>
          <w:szCs w:val="24"/>
        </w:rPr>
      </w:pPr>
    </w:p>
    <w:p w:rsidR="0071603B" w:rsidRPr="00A84200" w:rsidRDefault="0071603B" w:rsidP="00E12191">
      <w:pPr>
        <w:spacing w:after="0" w:line="240" w:lineRule="auto"/>
        <w:rPr>
          <w:rFonts w:ascii="Times New Roman" w:hAnsi="Times New Roman" w:cs="Times New Roman"/>
          <w:b/>
          <w:sz w:val="24"/>
          <w:szCs w:val="24"/>
        </w:rPr>
      </w:pPr>
      <w:r w:rsidRPr="00A84200">
        <w:rPr>
          <w:rFonts w:ascii="Times New Roman" w:hAnsi="Times New Roman" w:cs="Times New Roman"/>
          <w:b/>
          <w:sz w:val="24"/>
          <w:szCs w:val="24"/>
        </w:rPr>
        <w:t>Criminal Trial</w:t>
      </w:r>
    </w:p>
    <w:p w:rsidR="0071603B" w:rsidRPr="00A84200" w:rsidRDefault="0071603B" w:rsidP="00E12191">
      <w:pPr>
        <w:spacing w:after="0" w:line="240" w:lineRule="auto"/>
        <w:rPr>
          <w:rFonts w:ascii="Times New Roman" w:hAnsi="Times New Roman" w:cs="Times New Roman"/>
          <w:b/>
          <w:sz w:val="24"/>
          <w:szCs w:val="24"/>
        </w:rPr>
      </w:pPr>
    </w:p>
    <w:p w:rsidR="00E12191" w:rsidRPr="00A84200" w:rsidRDefault="00E12191" w:rsidP="00E12191">
      <w:pPr>
        <w:spacing w:after="0" w:line="240" w:lineRule="auto"/>
        <w:rPr>
          <w:rFonts w:ascii="Times New Roman" w:hAnsi="Times New Roman" w:cs="Times New Roman"/>
          <w:sz w:val="24"/>
          <w:szCs w:val="24"/>
        </w:rPr>
      </w:pPr>
      <w:r w:rsidRPr="00A84200">
        <w:rPr>
          <w:rFonts w:ascii="Times New Roman" w:hAnsi="Times New Roman" w:cs="Times New Roman"/>
          <w:sz w:val="24"/>
          <w:szCs w:val="24"/>
        </w:rPr>
        <w:t>Assessors</w:t>
      </w:r>
      <w:r w:rsidR="0071603B" w:rsidRPr="00A84200">
        <w:rPr>
          <w:rFonts w:ascii="Times New Roman" w:hAnsi="Times New Roman" w:cs="Times New Roman"/>
          <w:sz w:val="24"/>
          <w:szCs w:val="24"/>
        </w:rPr>
        <w:t>:</w:t>
      </w:r>
    </w:p>
    <w:p w:rsidR="00E12191" w:rsidRPr="00A84200" w:rsidRDefault="00E12191" w:rsidP="00E12191">
      <w:pPr>
        <w:spacing w:after="0" w:line="240" w:lineRule="auto"/>
        <w:rPr>
          <w:rFonts w:ascii="Times New Roman" w:hAnsi="Times New Roman" w:cs="Times New Roman"/>
          <w:sz w:val="24"/>
          <w:szCs w:val="24"/>
        </w:rPr>
      </w:pPr>
      <w:r w:rsidRPr="00A84200">
        <w:rPr>
          <w:rFonts w:ascii="Times New Roman" w:hAnsi="Times New Roman" w:cs="Times New Roman"/>
          <w:sz w:val="24"/>
          <w:szCs w:val="24"/>
        </w:rPr>
        <w:t xml:space="preserve">Mr </w:t>
      </w:r>
      <w:proofErr w:type="spellStart"/>
      <w:r w:rsidRPr="00A84200">
        <w:rPr>
          <w:rFonts w:ascii="Times New Roman" w:hAnsi="Times New Roman" w:cs="Times New Roman"/>
          <w:sz w:val="24"/>
          <w:szCs w:val="24"/>
        </w:rPr>
        <w:t>Dauramanzi</w:t>
      </w:r>
      <w:proofErr w:type="spellEnd"/>
    </w:p>
    <w:p w:rsidR="00E12191" w:rsidRPr="00A84200" w:rsidRDefault="00E12191" w:rsidP="00E12191">
      <w:pPr>
        <w:spacing w:after="0" w:line="240" w:lineRule="auto"/>
        <w:rPr>
          <w:rFonts w:ascii="Times New Roman" w:hAnsi="Times New Roman" w:cs="Times New Roman"/>
          <w:sz w:val="24"/>
          <w:szCs w:val="24"/>
        </w:rPr>
      </w:pPr>
      <w:r w:rsidRPr="00A84200">
        <w:rPr>
          <w:rFonts w:ascii="Times New Roman" w:hAnsi="Times New Roman" w:cs="Times New Roman"/>
          <w:sz w:val="24"/>
          <w:szCs w:val="24"/>
        </w:rPr>
        <w:t xml:space="preserve">Mr </w:t>
      </w:r>
      <w:proofErr w:type="spellStart"/>
      <w:r w:rsidRPr="00A84200">
        <w:rPr>
          <w:rFonts w:ascii="Times New Roman" w:hAnsi="Times New Roman" w:cs="Times New Roman"/>
          <w:sz w:val="24"/>
          <w:szCs w:val="24"/>
        </w:rPr>
        <w:t>Mushuku</w:t>
      </w:r>
      <w:proofErr w:type="spellEnd"/>
    </w:p>
    <w:p w:rsidR="00E12191" w:rsidRPr="00A84200" w:rsidRDefault="00E12191" w:rsidP="00E12191">
      <w:pPr>
        <w:spacing w:after="0" w:line="240" w:lineRule="auto"/>
        <w:rPr>
          <w:rFonts w:ascii="Times New Roman" w:hAnsi="Times New Roman" w:cs="Times New Roman"/>
          <w:sz w:val="24"/>
          <w:szCs w:val="24"/>
        </w:rPr>
      </w:pPr>
    </w:p>
    <w:p w:rsidR="00E12191" w:rsidRPr="00A84200" w:rsidRDefault="00E12191" w:rsidP="00E12191">
      <w:pPr>
        <w:spacing w:after="0" w:line="240" w:lineRule="auto"/>
        <w:rPr>
          <w:rFonts w:ascii="Times New Roman" w:hAnsi="Times New Roman" w:cs="Times New Roman"/>
          <w:sz w:val="24"/>
          <w:szCs w:val="24"/>
        </w:rPr>
      </w:pPr>
    </w:p>
    <w:p w:rsidR="00E12191" w:rsidRPr="00A84200" w:rsidRDefault="00296680" w:rsidP="00E12191">
      <w:pPr>
        <w:spacing w:after="0" w:line="240" w:lineRule="auto"/>
        <w:rPr>
          <w:rFonts w:ascii="Times New Roman" w:hAnsi="Times New Roman" w:cs="Times New Roman"/>
          <w:sz w:val="24"/>
          <w:szCs w:val="24"/>
        </w:rPr>
      </w:pPr>
      <w:r w:rsidRPr="00A84200">
        <w:rPr>
          <w:rFonts w:ascii="Times New Roman" w:hAnsi="Times New Roman" w:cs="Times New Roman"/>
          <w:i/>
          <w:sz w:val="24"/>
          <w:szCs w:val="24"/>
        </w:rPr>
        <w:t xml:space="preserve">C. </w:t>
      </w:r>
      <w:proofErr w:type="spellStart"/>
      <w:r w:rsidR="00E12191" w:rsidRPr="00A84200">
        <w:rPr>
          <w:rFonts w:ascii="Times New Roman" w:hAnsi="Times New Roman" w:cs="Times New Roman"/>
          <w:i/>
          <w:sz w:val="24"/>
          <w:szCs w:val="24"/>
        </w:rPr>
        <w:t>Chavarika</w:t>
      </w:r>
      <w:proofErr w:type="spellEnd"/>
      <w:r w:rsidR="00E12191" w:rsidRPr="00A84200">
        <w:rPr>
          <w:rFonts w:ascii="Times New Roman" w:hAnsi="Times New Roman" w:cs="Times New Roman"/>
          <w:sz w:val="24"/>
          <w:szCs w:val="24"/>
        </w:rPr>
        <w:t>, State Counsel</w:t>
      </w:r>
    </w:p>
    <w:p w:rsidR="00E12191" w:rsidRPr="00A84200" w:rsidRDefault="00E12191" w:rsidP="00E12191">
      <w:pPr>
        <w:spacing w:after="0" w:line="240" w:lineRule="auto"/>
        <w:rPr>
          <w:rFonts w:ascii="Times New Roman" w:hAnsi="Times New Roman" w:cs="Times New Roman"/>
          <w:sz w:val="24"/>
          <w:szCs w:val="24"/>
        </w:rPr>
      </w:pPr>
      <w:r w:rsidRPr="00A84200">
        <w:rPr>
          <w:rFonts w:ascii="Times New Roman" w:hAnsi="Times New Roman" w:cs="Times New Roman"/>
          <w:i/>
          <w:sz w:val="24"/>
          <w:szCs w:val="24"/>
        </w:rPr>
        <w:t xml:space="preserve">J. </w:t>
      </w:r>
      <w:proofErr w:type="spellStart"/>
      <w:r w:rsidRPr="00A84200">
        <w:rPr>
          <w:rFonts w:ascii="Times New Roman" w:hAnsi="Times New Roman" w:cs="Times New Roman"/>
          <w:i/>
          <w:sz w:val="24"/>
          <w:szCs w:val="24"/>
        </w:rPr>
        <w:t>Shumba</w:t>
      </w:r>
      <w:proofErr w:type="spellEnd"/>
      <w:r w:rsidRPr="00A84200">
        <w:rPr>
          <w:rFonts w:ascii="Times New Roman" w:hAnsi="Times New Roman" w:cs="Times New Roman"/>
          <w:sz w:val="24"/>
          <w:szCs w:val="24"/>
        </w:rPr>
        <w:t>, defence Counsel</w:t>
      </w:r>
    </w:p>
    <w:p w:rsidR="00E12191" w:rsidRPr="00A84200" w:rsidRDefault="00E12191" w:rsidP="00E12191">
      <w:pPr>
        <w:spacing w:after="0" w:line="240" w:lineRule="auto"/>
        <w:rPr>
          <w:rFonts w:ascii="Times New Roman" w:hAnsi="Times New Roman" w:cs="Times New Roman"/>
          <w:sz w:val="24"/>
          <w:szCs w:val="24"/>
        </w:rPr>
      </w:pPr>
    </w:p>
    <w:p w:rsidR="0049640D" w:rsidRPr="00A84200" w:rsidRDefault="00E12191" w:rsidP="00E12191">
      <w:pPr>
        <w:spacing w:after="0" w:line="360" w:lineRule="auto"/>
        <w:jc w:val="both"/>
        <w:rPr>
          <w:rFonts w:ascii="Times New Roman" w:hAnsi="Times New Roman" w:cs="Times New Roman"/>
          <w:sz w:val="24"/>
          <w:szCs w:val="24"/>
        </w:rPr>
      </w:pPr>
      <w:r w:rsidRPr="00A84200">
        <w:rPr>
          <w:rFonts w:ascii="Times New Roman" w:hAnsi="Times New Roman" w:cs="Times New Roman"/>
          <w:sz w:val="24"/>
          <w:szCs w:val="24"/>
        </w:rPr>
        <w:tab/>
        <w:t>On 6 April 2008 the accused who was 17 years old</w:t>
      </w:r>
      <w:r w:rsidR="0071603B" w:rsidRPr="00A84200">
        <w:rPr>
          <w:rFonts w:ascii="Times New Roman" w:hAnsi="Times New Roman" w:cs="Times New Roman"/>
          <w:sz w:val="24"/>
          <w:szCs w:val="24"/>
        </w:rPr>
        <w:t xml:space="preserve"> and</w:t>
      </w:r>
      <w:r w:rsidRPr="00A84200">
        <w:rPr>
          <w:rFonts w:ascii="Times New Roman" w:hAnsi="Times New Roman" w:cs="Times New Roman"/>
          <w:sz w:val="24"/>
          <w:szCs w:val="24"/>
        </w:rPr>
        <w:t xml:space="preserve"> in the company of his cousin the late Trust </w:t>
      </w:r>
      <w:proofErr w:type="spellStart"/>
      <w:r w:rsidRPr="00A84200">
        <w:rPr>
          <w:rFonts w:ascii="Times New Roman" w:hAnsi="Times New Roman" w:cs="Times New Roman"/>
          <w:sz w:val="24"/>
          <w:szCs w:val="24"/>
        </w:rPr>
        <w:t>Macharangwanda</w:t>
      </w:r>
      <w:proofErr w:type="spellEnd"/>
      <w:r w:rsidRPr="00A84200">
        <w:rPr>
          <w:rFonts w:ascii="Times New Roman" w:hAnsi="Times New Roman" w:cs="Times New Roman"/>
          <w:sz w:val="24"/>
          <w:szCs w:val="24"/>
        </w:rPr>
        <w:t xml:space="preserve"> approached the deceased and accused her of practicing wit</w:t>
      </w:r>
      <w:r w:rsidR="0049640D" w:rsidRPr="00A84200">
        <w:rPr>
          <w:rFonts w:ascii="Times New Roman" w:hAnsi="Times New Roman" w:cs="Times New Roman"/>
          <w:sz w:val="24"/>
          <w:szCs w:val="24"/>
        </w:rPr>
        <w:t>c</w:t>
      </w:r>
      <w:r w:rsidRPr="00A84200">
        <w:rPr>
          <w:rFonts w:ascii="Times New Roman" w:hAnsi="Times New Roman" w:cs="Times New Roman"/>
          <w:sz w:val="24"/>
          <w:szCs w:val="24"/>
        </w:rPr>
        <w:t>hcraft and being res</w:t>
      </w:r>
      <w:r w:rsidR="0049640D" w:rsidRPr="00A84200">
        <w:rPr>
          <w:rFonts w:ascii="Times New Roman" w:hAnsi="Times New Roman" w:cs="Times New Roman"/>
          <w:sz w:val="24"/>
          <w:szCs w:val="24"/>
        </w:rPr>
        <w:t xml:space="preserve">ponsible for </w:t>
      </w:r>
      <w:r w:rsidRPr="00A84200">
        <w:rPr>
          <w:rFonts w:ascii="Times New Roman" w:hAnsi="Times New Roman" w:cs="Times New Roman"/>
          <w:sz w:val="24"/>
          <w:szCs w:val="24"/>
        </w:rPr>
        <w:t>death and illnesses</w:t>
      </w:r>
      <w:r w:rsidR="0049640D" w:rsidRPr="00A84200">
        <w:rPr>
          <w:rFonts w:ascii="Times New Roman" w:hAnsi="Times New Roman" w:cs="Times New Roman"/>
          <w:sz w:val="24"/>
          <w:szCs w:val="24"/>
        </w:rPr>
        <w:t xml:space="preserve"> in the family. The deceased who was 69 years old protested her innocence and suggested that the accusations required the presence of family elders. The result was a combined assault initiated by Trust and joined in by the accused. The two randomly assaulted the deceased using two sticks leading to the subsequent death of the deceased.</w:t>
      </w:r>
    </w:p>
    <w:p w:rsidR="004E3EEE" w:rsidRPr="00A84200" w:rsidRDefault="0049640D" w:rsidP="00E12191">
      <w:pPr>
        <w:spacing w:after="0" w:line="360" w:lineRule="auto"/>
        <w:jc w:val="both"/>
        <w:rPr>
          <w:rFonts w:ascii="Times New Roman" w:hAnsi="Times New Roman" w:cs="Times New Roman"/>
          <w:sz w:val="24"/>
          <w:szCs w:val="24"/>
        </w:rPr>
      </w:pPr>
      <w:r w:rsidRPr="00A84200">
        <w:rPr>
          <w:rFonts w:ascii="Times New Roman" w:hAnsi="Times New Roman" w:cs="Times New Roman"/>
          <w:sz w:val="24"/>
          <w:szCs w:val="24"/>
        </w:rPr>
        <w:tab/>
        <w:t xml:space="preserve">The post mortem report compiled by Dr David </w:t>
      </w:r>
      <w:proofErr w:type="spellStart"/>
      <w:r w:rsidRPr="00A84200">
        <w:rPr>
          <w:rFonts w:ascii="Times New Roman" w:hAnsi="Times New Roman" w:cs="Times New Roman"/>
          <w:sz w:val="24"/>
          <w:szCs w:val="24"/>
        </w:rPr>
        <w:t>Tarumbwa</w:t>
      </w:r>
      <w:proofErr w:type="spellEnd"/>
      <w:r w:rsidRPr="00A84200">
        <w:rPr>
          <w:rFonts w:ascii="Times New Roman" w:hAnsi="Times New Roman" w:cs="Times New Roman"/>
          <w:sz w:val="24"/>
          <w:szCs w:val="24"/>
        </w:rPr>
        <w:t xml:space="preserve"> recorded that there were multiple</w:t>
      </w:r>
      <w:r w:rsidR="00F84AC3" w:rsidRPr="00A84200">
        <w:rPr>
          <w:rFonts w:ascii="Times New Roman" w:hAnsi="Times New Roman" w:cs="Times New Roman"/>
          <w:sz w:val="24"/>
          <w:szCs w:val="24"/>
        </w:rPr>
        <w:t xml:space="preserve"> </w:t>
      </w:r>
      <w:r w:rsidR="0071603B" w:rsidRPr="00A84200">
        <w:rPr>
          <w:rFonts w:ascii="Times New Roman" w:hAnsi="Times New Roman" w:cs="Times New Roman"/>
          <w:sz w:val="24"/>
          <w:szCs w:val="24"/>
        </w:rPr>
        <w:t>bruises and abrasions on the deceased’s body</w:t>
      </w:r>
      <w:r w:rsidR="00F84AC3" w:rsidRPr="00A84200">
        <w:rPr>
          <w:rFonts w:ascii="Times New Roman" w:hAnsi="Times New Roman" w:cs="Times New Roman"/>
          <w:sz w:val="24"/>
          <w:szCs w:val="24"/>
        </w:rPr>
        <w:t xml:space="preserve">. The doctor also observed and recorded the deceased had sustained a fractured occipital skull which was depressed with massive </w:t>
      </w:r>
      <w:r w:rsidR="00BB770E" w:rsidRPr="00A84200">
        <w:rPr>
          <w:rFonts w:ascii="Times New Roman" w:hAnsi="Times New Roman" w:cs="Times New Roman"/>
          <w:sz w:val="24"/>
          <w:szCs w:val="24"/>
        </w:rPr>
        <w:t>haemorrhage.</w:t>
      </w:r>
      <w:r w:rsidR="00F84AC3" w:rsidRPr="00A84200">
        <w:rPr>
          <w:rFonts w:ascii="Times New Roman" w:hAnsi="Times New Roman" w:cs="Times New Roman"/>
          <w:sz w:val="24"/>
          <w:szCs w:val="24"/>
        </w:rPr>
        <w:t xml:space="preserve"> The doctor concluded that the cause of the deceased’s death was the head injury</w:t>
      </w:r>
      <w:r w:rsidR="004E3EEE" w:rsidRPr="00A84200">
        <w:rPr>
          <w:rFonts w:ascii="Times New Roman" w:hAnsi="Times New Roman" w:cs="Times New Roman"/>
          <w:sz w:val="24"/>
          <w:szCs w:val="24"/>
        </w:rPr>
        <w:t xml:space="preserve"> caused by the assault perpetrated on her.</w:t>
      </w:r>
    </w:p>
    <w:p w:rsidR="004E3EEE" w:rsidRPr="00A84200" w:rsidRDefault="004E3EEE" w:rsidP="00E12191">
      <w:pPr>
        <w:spacing w:after="0" w:line="360" w:lineRule="auto"/>
        <w:jc w:val="both"/>
        <w:rPr>
          <w:rFonts w:ascii="Times New Roman" w:hAnsi="Times New Roman" w:cs="Times New Roman"/>
          <w:sz w:val="24"/>
          <w:szCs w:val="24"/>
        </w:rPr>
      </w:pPr>
      <w:r w:rsidRPr="00A84200">
        <w:rPr>
          <w:rFonts w:ascii="Times New Roman" w:hAnsi="Times New Roman" w:cs="Times New Roman"/>
          <w:sz w:val="24"/>
          <w:szCs w:val="24"/>
        </w:rPr>
        <w:tab/>
        <w:t>The State alleged the accused was partly to blame because of his involvement in the tragic assault and in doing so they relied on the doctrine of common purpose.</w:t>
      </w:r>
    </w:p>
    <w:p w:rsidR="00BA402F" w:rsidRPr="00A84200" w:rsidRDefault="004E3EEE" w:rsidP="00E12191">
      <w:pPr>
        <w:spacing w:after="0" w:line="360" w:lineRule="auto"/>
        <w:jc w:val="both"/>
        <w:rPr>
          <w:rFonts w:ascii="Times New Roman" w:hAnsi="Times New Roman" w:cs="Times New Roman"/>
          <w:sz w:val="24"/>
          <w:szCs w:val="24"/>
        </w:rPr>
      </w:pPr>
      <w:r w:rsidRPr="00A84200">
        <w:rPr>
          <w:rFonts w:ascii="Times New Roman" w:hAnsi="Times New Roman" w:cs="Times New Roman"/>
          <w:sz w:val="24"/>
          <w:szCs w:val="24"/>
        </w:rPr>
        <w:tab/>
        <w:t>Whilst a</w:t>
      </w:r>
      <w:r w:rsidR="0071603B" w:rsidRPr="00A84200">
        <w:rPr>
          <w:rFonts w:ascii="Times New Roman" w:hAnsi="Times New Roman" w:cs="Times New Roman"/>
          <w:sz w:val="24"/>
          <w:szCs w:val="24"/>
        </w:rPr>
        <w:t>greeing</w:t>
      </w:r>
      <w:r w:rsidRPr="00A84200">
        <w:rPr>
          <w:rFonts w:ascii="Times New Roman" w:hAnsi="Times New Roman" w:cs="Times New Roman"/>
          <w:sz w:val="24"/>
          <w:szCs w:val="24"/>
        </w:rPr>
        <w:t xml:space="preserve"> to having taken part in assaulting the deceased the accused raised the defence of compulsion which was basically an averment by the accused that he had </w:t>
      </w:r>
      <w:r w:rsidR="00DA0542" w:rsidRPr="00A84200">
        <w:rPr>
          <w:rFonts w:ascii="Times New Roman" w:hAnsi="Times New Roman" w:cs="Times New Roman"/>
          <w:sz w:val="24"/>
          <w:szCs w:val="24"/>
        </w:rPr>
        <w:t>b</w:t>
      </w:r>
      <w:r w:rsidRPr="00A84200">
        <w:rPr>
          <w:rFonts w:ascii="Times New Roman" w:hAnsi="Times New Roman" w:cs="Times New Roman"/>
          <w:sz w:val="24"/>
          <w:szCs w:val="24"/>
        </w:rPr>
        <w:t xml:space="preserve">een compelled or forced to commit the assault by the </w:t>
      </w:r>
      <w:r w:rsidR="00DA0542" w:rsidRPr="00A84200">
        <w:rPr>
          <w:rFonts w:ascii="Times New Roman" w:hAnsi="Times New Roman" w:cs="Times New Roman"/>
          <w:sz w:val="24"/>
          <w:szCs w:val="24"/>
        </w:rPr>
        <w:t>late</w:t>
      </w:r>
      <w:r w:rsidRPr="00A84200">
        <w:rPr>
          <w:rFonts w:ascii="Times New Roman" w:hAnsi="Times New Roman" w:cs="Times New Roman"/>
          <w:sz w:val="24"/>
          <w:szCs w:val="24"/>
        </w:rPr>
        <w:t xml:space="preserve"> Trust who was older than him and assumed control of the proceedings leading to the assault and subsequent death of the deceased.</w:t>
      </w:r>
      <w:r w:rsidR="0049640D" w:rsidRPr="00A84200">
        <w:rPr>
          <w:rFonts w:ascii="Times New Roman" w:hAnsi="Times New Roman" w:cs="Times New Roman"/>
          <w:sz w:val="24"/>
          <w:szCs w:val="24"/>
        </w:rPr>
        <w:t xml:space="preserve"> </w:t>
      </w:r>
    </w:p>
    <w:p w:rsidR="00BA402F" w:rsidRPr="00A84200" w:rsidRDefault="00BA402F" w:rsidP="00E12191">
      <w:pPr>
        <w:spacing w:after="0" w:line="360" w:lineRule="auto"/>
        <w:jc w:val="both"/>
        <w:rPr>
          <w:rFonts w:ascii="Times New Roman" w:hAnsi="Times New Roman" w:cs="Times New Roman"/>
          <w:sz w:val="24"/>
          <w:szCs w:val="24"/>
        </w:rPr>
      </w:pPr>
      <w:r w:rsidRPr="00A84200">
        <w:rPr>
          <w:rFonts w:ascii="Times New Roman" w:hAnsi="Times New Roman" w:cs="Times New Roman"/>
          <w:sz w:val="24"/>
          <w:szCs w:val="24"/>
        </w:rPr>
        <w:lastRenderedPageBreak/>
        <w:tab/>
        <w:t>The basic requirements of the defence of compulsion has been eloquently stated and unanimously agreed by</w:t>
      </w:r>
      <w:r w:rsidR="0071603B" w:rsidRPr="00A84200">
        <w:rPr>
          <w:rFonts w:ascii="Times New Roman" w:hAnsi="Times New Roman" w:cs="Times New Roman"/>
          <w:sz w:val="24"/>
          <w:szCs w:val="24"/>
        </w:rPr>
        <w:t xml:space="preserve"> both</w:t>
      </w:r>
      <w:r w:rsidRPr="00A84200">
        <w:rPr>
          <w:rFonts w:ascii="Times New Roman" w:hAnsi="Times New Roman" w:cs="Times New Roman"/>
          <w:sz w:val="24"/>
          <w:szCs w:val="24"/>
        </w:rPr>
        <w:t xml:space="preserve"> counsel and it is not my intention to re-state it. Suffice it to say that it basically requires that for it to succeed evidence must abound to demonstrate in </w:t>
      </w:r>
      <w:r w:rsidR="0071603B" w:rsidRPr="00A84200">
        <w:rPr>
          <w:rFonts w:ascii="Times New Roman" w:hAnsi="Times New Roman" w:cs="Times New Roman"/>
          <w:sz w:val="24"/>
          <w:szCs w:val="24"/>
        </w:rPr>
        <w:t>very</w:t>
      </w:r>
      <w:r w:rsidRPr="00A84200">
        <w:rPr>
          <w:rFonts w:ascii="Times New Roman" w:hAnsi="Times New Roman" w:cs="Times New Roman"/>
          <w:sz w:val="24"/>
          <w:szCs w:val="24"/>
        </w:rPr>
        <w:t xml:space="preserve"> clear terms that the crime in issue </w:t>
      </w:r>
      <w:r w:rsidR="0071603B" w:rsidRPr="00A84200">
        <w:rPr>
          <w:rFonts w:ascii="Times New Roman" w:hAnsi="Times New Roman" w:cs="Times New Roman"/>
          <w:sz w:val="24"/>
          <w:szCs w:val="24"/>
        </w:rPr>
        <w:t>was</w:t>
      </w:r>
      <w:r w:rsidRPr="00A84200">
        <w:rPr>
          <w:rFonts w:ascii="Times New Roman" w:hAnsi="Times New Roman" w:cs="Times New Roman"/>
          <w:sz w:val="24"/>
          <w:szCs w:val="24"/>
        </w:rPr>
        <w:t xml:space="preserve"> induced by real and substantial threat and not cosmetic threat</w:t>
      </w:r>
      <w:r w:rsidR="00DC46EC">
        <w:rPr>
          <w:rFonts w:ascii="Times New Roman" w:hAnsi="Times New Roman" w:cs="Times New Roman"/>
          <w:sz w:val="24"/>
          <w:szCs w:val="24"/>
        </w:rPr>
        <w:t>s</w:t>
      </w:r>
      <w:r w:rsidRPr="00A84200">
        <w:rPr>
          <w:rFonts w:ascii="Times New Roman" w:hAnsi="Times New Roman" w:cs="Times New Roman"/>
          <w:sz w:val="24"/>
          <w:szCs w:val="24"/>
        </w:rPr>
        <w:t>. Committing the crime in issue must have been the only avenue open to the accused in the given circumstances. The evidence must also show very clearly that the accused could not reasonably have been expected to have avoided the crime.</w:t>
      </w:r>
    </w:p>
    <w:p w:rsidR="00BA402F" w:rsidRPr="00A84200" w:rsidRDefault="00BA402F" w:rsidP="00E12191">
      <w:pPr>
        <w:spacing w:after="0" w:line="360" w:lineRule="auto"/>
        <w:jc w:val="both"/>
        <w:rPr>
          <w:rFonts w:ascii="Times New Roman" w:hAnsi="Times New Roman" w:cs="Times New Roman"/>
          <w:sz w:val="24"/>
          <w:szCs w:val="24"/>
        </w:rPr>
      </w:pPr>
      <w:r w:rsidRPr="00A84200">
        <w:rPr>
          <w:rFonts w:ascii="Times New Roman" w:hAnsi="Times New Roman" w:cs="Times New Roman"/>
          <w:sz w:val="24"/>
          <w:szCs w:val="24"/>
        </w:rPr>
        <w:tab/>
        <w:t>Authorities are in agreement that this defence will not avail itself to someone who voluntarily joins in advancing a criminal objective.</w:t>
      </w:r>
    </w:p>
    <w:p w:rsidR="00BA402F" w:rsidRPr="00A84200" w:rsidRDefault="00BA402F" w:rsidP="00E12191">
      <w:pPr>
        <w:spacing w:after="0" w:line="360" w:lineRule="auto"/>
        <w:jc w:val="both"/>
        <w:rPr>
          <w:rFonts w:ascii="Times New Roman" w:hAnsi="Times New Roman" w:cs="Times New Roman"/>
          <w:sz w:val="24"/>
          <w:szCs w:val="24"/>
        </w:rPr>
      </w:pPr>
      <w:r w:rsidRPr="00A84200">
        <w:rPr>
          <w:rFonts w:ascii="Times New Roman" w:hAnsi="Times New Roman" w:cs="Times New Roman"/>
          <w:sz w:val="24"/>
          <w:szCs w:val="24"/>
        </w:rPr>
        <w:tab/>
        <w:t xml:space="preserve">Having carefully weighed the requirements of the defence of compulsion both </w:t>
      </w:r>
      <w:proofErr w:type="spellStart"/>
      <w:proofErr w:type="gramStart"/>
      <w:r w:rsidRPr="00A84200">
        <w:rPr>
          <w:rFonts w:ascii="Times New Roman" w:hAnsi="Times New Roman" w:cs="Times New Roman"/>
          <w:sz w:val="24"/>
          <w:szCs w:val="24"/>
        </w:rPr>
        <w:t>th</w:t>
      </w:r>
      <w:proofErr w:type="spellEnd"/>
      <w:proofErr w:type="gramEnd"/>
      <w:r w:rsidRPr="00A84200">
        <w:rPr>
          <w:rFonts w:ascii="Times New Roman" w:hAnsi="Times New Roman" w:cs="Times New Roman"/>
          <w:sz w:val="24"/>
          <w:szCs w:val="24"/>
        </w:rPr>
        <w:t xml:space="preserve"> State and the defence concluded the defence of compulsion was not sustainable in this case. We entirely agree with counsels</w:t>
      </w:r>
      <w:r w:rsidR="0071603B" w:rsidRPr="00A84200">
        <w:rPr>
          <w:rFonts w:ascii="Times New Roman" w:hAnsi="Times New Roman" w:cs="Times New Roman"/>
          <w:sz w:val="24"/>
          <w:szCs w:val="24"/>
        </w:rPr>
        <w:t>’</w:t>
      </w:r>
      <w:r w:rsidRPr="00A84200">
        <w:rPr>
          <w:rFonts w:ascii="Times New Roman" w:hAnsi="Times New Roman" w:cs="Times New Roman"/>
          <w:sz w:val="24"/>
          <w:szCs w:val="24"/>
        </w:rPr>
        <w:t xml:space="preserve"> </w:t>
      </w:r>
      <w:r w:rsidR="0071603B" w:rsidRPr="00A84200">
        <w:rPr>
          <w:rFonts w:ascii="Times New Roman" w:hAnsi="Times New Roman" w:cs="Times New Roman"/>
          <w:sz w:val="24"/>
          <w:szCs w:val="24"/>
        </w:rPr>
        <w:t>r</w:t>
      </w:r>
      <w:r w:rsidRPr="00A84200">
        <w:rPr>
          <w:rFonts w:ascii="Times New Roman" w:hAnsi="Times New Roman" w:cs="Times New Roman"/>
          <w:sz w:val="24"/>
          <w:szCs w:val="24"/>
        </w:rPr>
        <w:t>eading of the evidence presented and the conclusion arrived at. The issue of compulsion is accordingly put to rest.</w:t>
      </w:r>
    </w:p>
    <w:p w:rsidR="003103C9" w:rsidRPr="00A84200" w:rsidRDefault="00BA402F" w:rsidP="00E12191">
      <w:pPr>
        <w:spacing w:after="0" w:line="360" w:lineRule="auto"/>
        <w:jc w:val="both"/>
        <w:rPr>
          <w:rFonts w:ascii="Times New Roman" w:hAnsi="Times New Roman" w:cs="Times New Roman"/>
          <w:sz w:val="24"/>
          <w:szCs w:val="24"/>
        </w:rPr>
      </w:pPr>
      <w:r w:rsidRPr="00A84200">
        <w:rPr>
          <w:rFonts w:ascii="Times New Roman" w:hAnsi="Times New Roman" w:cs="Times New Roman"/>
          <w:sz w:val="24"/>
          <w:szCs w:val="24"/>
        </w:rPr>
        <w:tab/>
        <w:t xml:space="preserve">The viva voce evidence of </w:t>
      </w:r>
      <w:proofErr w:type="spellStart"/>
      <w:r w:rsidRPr="00A84200">
        <w:rPr>
          <w:rFonts w:ascii="Times New Roman" w:hAnsi="Times New Roman" w:cs="Times New Roman"/>
          <w:sz w:val="24"/>
          <w:szCs w:val="24"/>
        </w:rPr>
        <w:t>Esinath</w:t>
      </w:r>
      <w:proofErr w:type="spellEnd"/>
      <w:r w:rsidRPr="00A84200">
        <w:rPr>
          <w:rFonts w:ascii="Times New Roman" w:hAnsi="Times New Roman" w:cs="Times New Roman"/>
          <w:sz w:val="24"/>
          <w:szCs w:val="24"/>
        </w:rPr>
        <w:t xml:space="preserve"> </w:t>
      </w:r>
      <w:proofErr w:type="spellStart"/>
      <w:r w:rsidRPr="00A84200">
        <w:rPr>
          <w:rFonts w:ascii="Times New Roman" w:hAnsi="Times New Roman" w:cs="Times New Roman"/>
          <w:sz w:val="24"/>
          <w:szCs w:val="24"/>
        </w:rPr>
        <w:t>Mwareka</w:t>
      </w:r>
      <w:proofErr w:type="spellEnd"/>
      <w:r w:rsidRPr="00A84200">
        <w:rPr>
          <w:rFonts w:ascii="Times New Roman" w:hAnsi="Times New Roman" w:cs="Times New Roman"/>
          <w:sz w:val="24"/>
          <w:szCs w:val="24"/>
        </w:rPr>
        <w:t xml:space="preserve"> took us through how the assault itself was carried out. The accused also testified on the assault itself. We are satisfied that</w:t>
      </w:r>
      <w:r w:rsidR="00A52FEA" w:rsidRPr="00A84200">
        <w:rPr>
          <w:rFonts w:ascii="Times New Roman" w:hAnsi="Times New Roman" w:cs="Times New Roman"/>
          <w:sz w:val="24"/>
          <w:szCs w:val="24"/>
        </w:rPr>
        <w:t xml:space="preserve"> despite some unconvincing aspect</w:t>
      </w:r>
      <w:r w:rsidR="0071603B" w:rsidRPr="00A84200">
        <w:rPr>
          <w:rFonts w:ascii="Times New Roman" w:hAnsi="Times New Roman" w:cs="Times New Roman"/>
          <w:sz w:val="24"/>
          <w:szCs w:val="24"/>
        </w:rPr>
        <w:t>s</w:t>
      </w:r>
      <w:r w:rsidR="00A52FEA" w:rsidRPr="00A84200">
        <w:rPr>
          <w:rFonts w:ascii="Times New Roman" w:hAnsi="Times New Roman" w:cs="Times New Roman"/>
          <w:sz w:val="24"/>
          <w:szCs w:val="24"/>
        </w:rPr>
        <w:t xml:space="preserve"> of her testimony like her indifference in describing to the court’s satisfaction the type of switch used by the accused, </w:t>
      </w:r>
      <w:proofErr w:type="spellStart"/>
      <w:r w:rsidR="00A52FEA" w:rsidRPr="00A84200">
        <w:rPr>
          <w:rFonts w:ascii="Times New Roman" w:hAnsi="Times New Roman" w:cs="Times New Roman"/>
          <w:sz w:val="24"/>
          <w:szCs w:val="24"/>
        </w:rPr>
        <w:t>Esinath’s</w:t>
      </w:r>
      <w:proofErr w:type="spellEnd"/>
      <w:r w:rsidR="00A52FEA" w:rsidRPr="00A84200">
        <w:rPr>
          <w:rFonts w:ascii="Times New Roman" w:hAnsi="Times New Roman" w:cs="Times New Roman"/>
          <w:sz w:val="24"/>
          <w:szCs w:val="24"/>
        </w:rPr>
        <w:t xml:space="preserve"> version of events leading to the death of the deceased was quite credible. Her version was more revealing as opposed to the version given by the accused person which was characterised by rough </w:t>
      </w:r>
      <w:r w:rsidR="006672B4" w:rsidRPr="00A84200">
        <w:rPr>
          <w:rFonts w:ascii="Times New Roman" w:hAnsi="Times New Roman" w:cs="Times New Roman"/>
          <w:sz w:val="24"/>
          <w:szCs w:val="24"/>
        </w:rPr>
        <w:t>ed</w:t>
      </w:r>
      <w:r w:rsidR="003940E3" w:rsidRPr="00A84200">
        <w:rPr>
          <w:rFonts w:ascii="Times New Roman" w:hAnsi="Times New Roman" w:cs="Times New Roman"/>
          <w:sz w:val="24"/>
          <w:szCs w:val="24"/>
        </w:rPr>
        <w:t>ges.</w:t>
      </w:r>
    </w:p>
    <w:p w:rsidR="00C378E3" w:rsidRPr="00A84200" w:rsidRDefault="003103C9" w:rsidP="00E12191">
      <w:pPr>
        <w:spacing w:after="0" w:line="360" w:lineRule="auto"/>
        <w:jc w:val="both"/>
        <w:rPr>
          <w:rFonts w:ascii="Times New Roman" w:hAnsi="Times New Roman" w:cs="Times New Roman"/>
          <w:sz w:val="24"/>
          <w:szCs w:val="24"/>
        </w:rPr>
      </w:pPr>
      <w:r w:rsidRPr="00A84200">
        <w:rPr>
          <w:rFonts w:ascii="Times New Roman" w:hAnsi="Times New Roman" w:cs="Times New Roman"/>
          <w:sz w:val="24"/>
          <w:szCs w:val="24"/>
        </w:rPr>
        <w:tab/>
        <w:t xml:space="preserve">We found it to have been quite revealing and significant that the accused’s version of what transpired as explained by him in court almost 3 years after the event was at variance with his summary of events given on 26 April 2008 at </w:t>
      </w:r>
      <w:proofErr w:type="spellStart"/>
      <w:r w:rsidRPr="00A84200">
        <w:rPr>
          <w:rFonts w:ascii="Times New Roman" w:hAnsi="Times New Roman" w:cs="Times New Roman"/>
          <w:sz w:val="24"/>
          <w:szCs w:val="24"/>
        </w:rPr>
        <w:t>Mukurasine</w:t>
      </w:r>
      <w:proofErr w:type="spellEnd"/>
      <w:r w:rsidRPr="00A84200">
        <w:rPr>
          <w:rFonts w:ascii="Times New Roman" w:hAnsi="Times New Roman" w:cs="Times New Roman"/>
          <w:sz w:val="24"/>
          <w:szCs w:val="24"/>
        </w:rPr>
        <w:t xml:space="preserve"> Police Station and subsequently confirmed at </w:t>
      </w:r>
      <w:proofErr w:type="spellStart"/>
      <w:r w:rsidRPr="00A84200">
        <w:rPr>
          <w:rFonts w:ascii="Times New Roman" w:hAnsi="Times New Roman" w:cs="Times New Roman"/>
          <w:sz w:val="24"/>
          <w:szCs w:val="24"/>
        </w:rPr>
        <w:t>Chiredzi</w:t>
      </w:r>
      <w:proofErr w:type="spellEnd"/>
      <w:r w:rsidRPr="00A84200">
        <w:rPr>
          <w:rFonts w:ascii="Times New Roman" w:hAnsi="Times New Roman" w:cs="Times New Roman"/>
          <w:sz w:val="24"/>
          <w:szCs w:val="24"/>
        </w:rPr>
        <w:t xml:space="preserve"> Court on 26 June 2008. We are satisfied his explanation in Court </w:t>
      </w:r>
      <w:r w:rsidR="006672B4" w:rsidRPr="00A84200">
        <w:rPr>
          <w:rFonts w:ascii="Times New Roman" w:hAnsi="Times New Roman" w:cs="Times New Roman"/>
          <w:sz w:val="24"/>
          <w:szCs w:val="24"/>
        </w:rPr>
        <w:t>was</w:t>
      </w:r>
      <w:r w:rsidRPr="00A84200">
        <w:rPr>
          <w:rFonts w:ascii="Times New Roman" w:hAnsi="Times New Roman" w:cs="Times New Roman"/>
          <w:sz w:val="24"/>
          <w:szCs w:val="24"/>
        </w:rPr>
        <w:t xml:space="preserve"> calculated to mislead the Court and therefore we had no hesitation </w:t>
      </w:r>
      <w:r w:rsidR="006672B4" w:rsidRPr="00A84200">
        <w:rPr>
          <w:rFonts w:ascii="Times New Roman" w:hAnsi="Times New Roman" w:cs="Times New Roman"/>
          <w:sz w:val="24"/>
          <w:szCs w:val="24"/>
        </w:rPr>
        <w:t>in</w:t>
      </w:r>
      <w:r w:rsidRPr="00A84200">
        <w:rPr>
          <w:rFonts w:ascii="Times New Roman" w:hAnsi="Times New Roman" w:cs="Times New Roman"/>
          <w:sz w:val="24"/>
          <w:szCs w:val="24"/>
        </w:rPr>
        <w:t xml:space="preserve"> reject</w:t>
      </w:r>
      <w:r w:rsidR="006672B4" w:rsidRPr="00A84200">
        <w:rPr>
          <w:rFonts w:ascii="Times New Roman" w:hAnsi="Times New Roman" w:cs="Times New Roman"/>
          <w:sz w:val="24"/>
          <w:szCs w:val="24"/>
        </w:rPr>
        <w:t>ing</w:t>
      </w:r>
      <w:r w:rsidRPr="00A84200">
        <w:rPr>
          <w:rFonts w:ascii="Times New Roman" w:hAnsi="Times New Roman" w:cs="Times New Roman"/>
          <w:sz w:val="24"/>
          <w:szCs w:val="24"/>
        </w:rPr>
        <w:t xml:space="preserve"> it.</w:t>
      </w:r>
      <w:r w:rsidR="00BA402F" w:rsidRPr="00A84200">
        <w:rPr>
          <w:rFonts w:ascii="Times New Roman" w:hAnsi="Times New Roman" w:cs="Times New Roman"/>
          <w:sz w:val="24"/>
          <w:szCs w:val="24"/>
        </w:rPr>
        <w:t xml:space="preserve"> </w:t>
      </w:r>
    </w:p>
    <w:p w:rsidR="00C378E3" w:rsidRPr="00A84200" w:rsidRDefault="00C378E3" w:rsidP="00E12191">
      <w:pPr>
        <w:spacing w:after="0" w:line="360" w:lineRule="auto"/>
        <w:jc w:val="both"/>
        <w:rPr>
          <w:rFonts w:ascii="Times New Roman" w:hAnsi="Times New Roman" w:cs="Times New Roman"/>
          <w:sz w:val="24"/>
          <w:szCs w:val="24"/>
        </w:rPr>
      </w:pPr>
      <w:r w:rsidRPr="00A84200">
        <w:rPr>
          <w:rFonts w:ascii="Times New Roman" w:hAnsi="Times New Roman" w:cs="Times New Roman"/>
          <w:sz w:val="24"/>
          <w:szCs w:val="24"/>
        </w:rPr>
        <w:tab/>
        <w:t>From the agreed evidence, the prosecution advocated for the accused t</w:t>
      </w:r>
      <w:r w:rsidR="006672B4" w:rsidRPr="00A84200">
        <w:rPr>
          <w:rFonts w:ascii="Times New Roman" w:hAnsi="Times New Roman" w:cs="Times New Roman"/>
          <w:sz w:val="24"/>
          <w:szCs w:val="24"/>
        </w:rPr>
        <w:t>o</w:t>
      </w:r>
      <w:r w:rsidRPr="00A84200">
        <w:rPr>
          <w:rFonts w:ascii="Times New Roman" w:hAnsi="Times New Roman" w:cs="Times New Roman"/>
          <w:sz w:val="24"/>
          <w:szCs w:val="24"/>
        </w:rPr>
        <w:t xml:space="preserve"> be found guilty of the crime of murder with construction intent whilst the defence passionately argued that the evidence suggested no more than the commission of the crime of culpable homicide.</w:t>
      </w:r>
    </w:p>
    <w:p w:rsidR="002E182E" w:rsidRPr="00A84200" w:rsidRDefault="00C378E3" w:rsidP="00E12191">
      <w:pPr>
        <w:spacing w:after="0" w:line="360" w:lineRule="auto"/>
        <w:jc w:val="both"/>
        <w:rPr>
          <w:rFonts w:ascii="Times New Roman" w:hAnsi="Times New Roman" w:cs="Times New Roman"/>
          <w:sz w:val="24"/>
          <w:szCs w:val="24"/>
        </w:rPr>
      </w:pPr>
      <w:r w:rsidRPr="00A84200">
        <w:rPr>
          <w:rFonts w:ascii="Times New Roman" w:hAnsi="Times New Roman" w:cs="Times New Roman"/>
          <w:sz w:val="24"/>
          <w:szCs w:val="24"/>
        </w:rPr>
        <w:tab/>
        <w:t xml:space="preserve">From a practical point there is a very thin line between murder with </w:t>
      </w:r>
      <w:r w:rsidR="002E182E" w:rsidRPr="00A84200">
        <w:rPr>
          <w:rFonts w:ascii="Times New Roman" w:hAnsi="Times New Roman" w:cs="Times New Roman"/>
          <w:sz w:val="24"/>
          <w:szCs w:val="24"/>
        </w:rPr>
        <w:t>construction intent and the offence of culpable homicide but the distinction must and has always been maintained.</w:t>
      </w:r>
    </w:p>
    <w:p w:rsidR="0051116D" w:rsidRPr="00A84200" w:rsidRDefault="002E182E" w:rsidP="00E12191">
      <w:pPr>
        <w:spacing w:after="0" w:line="360" w:lineRule="auto"/>
        <w:jc w:val="both"/>
        <w:rPr>
          <w:rFonts w:ascii="Times New Roman" w:hAnsi="Times New Roman" w:cs="Times New Roman"/>
          <w:sz w:val="24"/>
          <w:szCs w:val="24"/>
        </w:rPr>
      </w:pPr>
      <w:r w:rsidRPr="00A84200">
        <w:rPr>
          <w:rFonts w:ascii="Times New Roman" w:hAnsi="Times New Roman" w:cs="Times New Roman"/>
          <w:sz w:val="24"/>
          <w:szCs w:val="24"/>
        </w:rPr>
        <w:tab/>
        <w:t xml:space="preserve">For murder with constructive intent to be returned as a verdict the issue which must occupy the mind of the Court is whether as a matter of inference deriving from the set of facts </w:t>
      </w:r>
      <w:r w:rsidRPr="00A84200">
        <w:rPr>
          <w:rFonts w:ascii="Times New Roman" w:hAnsi="Times New Roman" w:cs="Times New Roman"/>
          <w:sz w:val="24"/>
          <w:szCs w:val="24"/>
        </w:rPr>
        <w:lastRenderedPageBreak/>
        <w:t xml:space="preserve">accepted by the Court it can be said the accused foresaw that his conduct would result in the death of the deceased. An accused can only be convicted of murder if the only reasonable inference that can be drawn from the facts proved is that the accused had legal intention to do so. The test becomes a subjective one. The Court is enjoined to take into account factual evidence which bears upon and could have affected the accused’s perception, powers of judgment and state of mind deriving from such factors like level of accused’s intelligence, age of the accused person, personality </w:t>
      </w:r>
      <w:proofErr w:type="spellStart"/>
      <w:r w:rsidRPr="00A84200">
        <w:rPr>
          <w:rFonts w:ascii="Times New Roman" w:hAnsi="Times New Roman" w:cs="Times New Roman"/>
          <w:sz w:val="24"/>
          <w:szCs w:val="24"/>
        </w:rPr>
        <w:t>etc</w:t>
      </w:r>
      <w:proofErr w:type="spellEnd"/>
      <w:r w:rsidRPr="00A84200">
        <w:rPr>
          <w:rFonts w:ascii="Times New Roman" w:hAnsi="Times New Roman" w:cs="Times New Roman"/>
          <w:sz w:val="24"/>
          <w:szCs w:val="24"/>
        </w:rPr>
        <w:t>-the list is endless.</w:t>
      </w:r>
      <w:r w:rsidR="00C378E3" w:rsidRPr="00A84200">
        <w:rPr>
          <w:rFonts w:ascii="Times New Roman" w:hAnsi="Times New Roman" w:cs="Times New Roman"/>
          <w:sz w:val="24"/>
          <w:szCs w:val="24"/>
        </w:rPr>
        <w:t xml:space="preserve"> </w:t>
      </w:r>
      <w:r w:rsidR="00BA402F" w:rsidRPr="00A84200">
        <w:rPr>
          <w:rFonts w:ascii="Times New Roman" w:hAnsi="Times New Roman" w:cs="Times New Roman"/>
          <w:sz w:val="24"/>
          <w:szCs w:val="24"/>
        </w:rPr>
        <w:t xml:space="preserve"> </w:t>
      </w:r>
    </w:p>
    <w:p w:rsidR="0051116D" w:rsidRPr="00A84200" w:rsidRDefault="0051116D" w:rsidP="00E12191">
      <w:pPr>
        <w:spacing w:after="0" w:line="360" w:lineRule="auto"/>
        <w:jc w:val="both"/>
        <w:rPr>
          <w:rFonts w:ascii="Times New Roman" w:hAnsi="Times New Roman" w:cs="Times New Roman"/>
          <w:sz w:val="24"/>
          <w:szCs w:val="24"/>
        </w:rPr>
      </w:pPr>
      <w:r w:rsidRPr="00A84200">
        <w:rPr>
          <w:rFonts w:ascii="Times New Roman" w:hAnsi="Times New Roman" w:cs="Times New Roman"/>
          <w:sz w:val="24"/>
          <w:szCs w:val="24"/>
        </w:rPr>
        <w:tab/>
        <w:t>If the Court concludes that the accused could not have for</w:t>
      </w:r>
      <w:r w:rsidR="00BB770E" w:rsidRPr="00A84200">
        <w:rPr>
          <w:rFonts w:ascii="Times New Roman" w:hAnsi="Times New Roman" w:cs="Times New Roman"/>
          <w:sz w:val="24"/>
          <w:szCs w:val="24"/>
        </w:rPr>
        <w:t>e</w:t>
      </w:r>
      <w:r w:rsidRPr="00A84200">
        <w:rPr>
          <w:rFonts w:ascii="Times New Roman" w:hAnsi="Times New Roman" w:cs="Times New Roman"/>
          <w:sz w:val="24"/>
          <w:szCs w:val="24"/>
        </w:rPr>
        <w:t>seen the possibility of death but that he should have for</w:t>
      </w:r>
      <w:r w:rsidR="00BB770E" w:rsidRPr="00A84200">
        <w:rPr>
          <w:rFonts w:ascii="Times New Roman" w:hAnsi="Times New Roman" w:cs="Times New Roman"/>
          <w:sz w:val="24"/>
          <w:szCs w:val="24"/>
        </w:rPr>
        <w:t>e</w:t>
      </w:r>
      <w:r w:rsidRPr="00A84200">
        <w:rPr>
          <w:rFonts w:ascii="Times New Roman" w:hAnsi="Times New Roman" w:cs="Times New Roman"/>
          <w:sz w:val="24"/>
          <w:szCs w:val="24"/>
        </w:rPr>
        <w:t xml:space="preserve">seen it (relying on reasonable man’s test) and that a reasonable man would have </w:t>
      </w:r>
      <w:r w:rsidR="006672B4" w:rsidRPr="00A84200">
        <w:rPr>
          <w:rFonts w:ascii="Times New Roman" w:hAnsi="Times New Roman" w:cs="Times New Roman"/>
          <w:sz w:val="24"/>
          <w:szCs w:val="24"/>
        </w:rPr>
        <w:t>guarded</w:t>
      </w:r>
      <w:r w:rsidRPr="00A84200">
        <w:rPr>
          <w:rFonts w:ascii="Times New Roman" w:hAnsi="Times New Roman" w:cs="Times New Roman"/>
          <w:sz w:val="24"/>
          <w:szCs w:val="24"/>
        </w:rPr>
        <w:t xml:space="preserve"> against it, the correct verdict must be culpable homicide.</w:t>
      </w:r>
    </w:p>
    <w:p w:rsidR="0051116D" w:rsidRPr="00A84200" w:rsidRDefault="0051116D" w:rsidP="00E12191">
      <w:pPr>
        <w:spacing w:after="0" w:line="360" w:lineRule="auto"/>
        <w:jc w:val="both"/>
        <w:rPr>
          <w:rFonts w:ascii="Times New Roman" w:hAnsi="Times New Roman" w:cs="Times New Roman"/>
          <w:sz w:val="24"/>
          <w:szCs w:val="24"/>
        </w:rPr>
      </w:pPr>
      <w:r w:rsidRPr="00A84200">
        <w:rPr>
          <w:rFonts w:ascii="Times New Roman" w:hAnsi="Times New Roman" w:cs="Times New Roman"/>
          <w:sz w:val="24"/>
          <w:szCs w:val="24"/>
        </w:rPr>
        <w:tab/>
        <w:t xml:space="preserve">It must be emphasised that in borderline cases the Court must lean in favour of the verdict of culpable homicide and this approach appears to be influenced by the time honoured and well cherished principle of our approach that the accused as opposed to the State must generally be granted the benefit of doubt. </w:t>
      </w:r>
    </w:p>
    <w:p w:rsidR="00083641" w:rsidRPr="00A84200" w:rsidRDefault="0051116D" w:rsidP="00E12191">
      <w:pPr>
        <w:spacing w:after="0" w:line="360" w:lineRule="auto"/>
        <w:jc w:val="both"/>
        <w:rPr>
          <w:rFonts w:ascii="Times New Roman" w:hAnsi="Times New Roman" w:cs="Times New Roman"/>
          <w:sz w:val="24"/>
          <w:szCs w:val="24"/>
        </w:rPr>
      </w:pPr>
      <w:r w:rsidRPr="00A84200">
        <w:rPr>
          <w:rFonts w:ascii="Times New Roman" w:hAnsi="Times New Roman" w:cs="Times New Roman"/>
          <w:sz w:val="24"/>
          <w:szCs w:val="24"/>
        </w:rPr>
        <w:tab/>
        <w:t>It is never an easy walk. In the instant case the Court has had the benefit</w:t>
      </w:r>
      <w:r w:rsidR="00C82F9D" w:rsidRPr="00A84200">
        <w:rPr>
          <w:rFonts w:ascii="Times New Roman" w:hAnsi="Times New Roman" w:cs="Times New Roman"/>
          <w:sz w:val="24"/>
          <w:szCs w:val="24"/>
        </w:rPr>
        <w:t xml:space="preserve"> of seeing one of the sticks used</w:t>
      </w:r>
      <w:r w:rsidR="006672B4" w:rsidRPr="00A84200">
        <w:rPr>
          <w:rFonts w:ascii="Times New Roman" w:hAnsi="Times New Roman" w:cs="Times New Roman"/>
          <w:sz w:val="24"/>
          <w:szCs w:val="24"/>
        </w:rPr>
        <w:t>.</w:t>
      </w:r>
      <w:r w:rsidR="00C82F9D" w:rsidRPr="00A84200">
        <w:rPr>
          <w:rFonts w:ascii="Times New Roman" w:hAnsi="Times New Roman" w:cs="Times New Roman"/>
          <w:sz w:val="24"/>
          <w:szCs w:val="24"/>
        </w:rPr>
        <w:t xml:space="preserve"> </w:t>
      </w:r>
      <w:r w:rsidR="006672B4" w:rsidRPr="00A84200">
        <w:rPr>
          <w:rFonts w:ascii="Times New Roman" w:hAnsi="Times New Roman" w:cs="Times New Roman"/>
          <w:sz w:val="24"/>
          <w:szCs w:val="24"/>
        </w:rPr>
        <w:t xml:space="preserve"> W</w:t>
      </w:r>
      <w:r w:rsidR="00C82F9D" w:rsidRPr="00A84200">
        <w:rPr>
          <w:rFonts w:ascii="Times New Roman" w:hAnsi="Times New Roman" w:cs="Times New Roman"/>
          <w:sz w:val="24"/>
          <w:szCs w:val="24"/>
        </w:rPr>
        <w:t xml:space="preserve">e have assessed the accused’s level of intelligence, age at the time of the committing of the offence and the fact that there is overwhelming evidence that the accused was not </w:t>
      </w:r>
      <w:proofErr w:type="gramStart"/>
      <w:r w:rsidR="00C82F9D" w:rsidRPr="00A84200">
        <w:rPr>
          <w:rFonts w:ascii="Times New Roman" w:hAnsi="Times New Roman" w:cs="Times New Roman"/>
          <w:sz w:val="24"/>
          <w:szCs w:val="24"/>
        </w:rPr>
        <w:t>himself</w:t>
      </w:r>
      <w:proofErr w:type="gramEnd"/>
      <w:r w:rsidR="00C82F9D" w:rsidRPr="00A84200">
        <w:rPr>
          <w:rFonts w:ascii="Times New Roman" w:hAnsi="Times New Roman" w:cs="Times New Roman"/>
          <w:sz w:val="24"/>
          <w:szCs w:val="24"/>
        </w:rPr>
        <w:t xml:space="preserve"> in control of the situation that led to the accused’s tragic assault. </w:t>
      </w:r>
      <w:r w:rsidR="00BA402F" w:rsidRPr="00A84200">
        <w:rPr>
          <w:rFonts w:ascii="Times New Roman" w:hAnsi="Times New Roman" w:cs="Times New Roman"/>
          <w:sz w:val="24"/>
          <w:szCs w:val="24"/>
        </w:rPr>
        <w:t xml:space="preserve"> </w:t>
      </w:r>
    </w:p>
    <w:p w:rsidR="00E12191" w:rsidRPr="00A84200" w:rsidRDefault="00083641" w:rsidP="00E12191">
      <w:pPr>
        <w:spacing w:after="0" w:line="360" w:lineRule="auto"/>
        <w:jc w:val="both"/>
        <w:rPr>
          <w:rFonts w:ascii="Times New Roman" w:hAnsi="Times New Roman" w:cs="Times New Roman"/>
          <w:sz w:val="24"/>
          <w:szCs w:val="24"/>
        </w:rPr>
      </w:pPr>
      <w:r w:rsidRPr="00A84200">
        <w:rPr>
          <w:rFonts w:ascii="Times New Roman" w:hAnsi="Times New Roman" w:cs="Times New Roman"/>
          <w:sz w:val="24"/>
          <w:szCs w:val="24"/>
        </w:rPr>
        <w:tab/>
        <w:t>We are in agreement that it cannot be concluded with a degree of certainty that the accused could have foreseen that his involvement in the assault of the deceased would ultimately lead to the deceased’s death.</w:t>
      </w:r>
      <w:r w:rsidR="00E12191" w:rsidRPr="00A84200">
        <w:rPr>
          <w:rFonts w:ascii="Times New Roman" w:hAnsi="Times New Roman" w:cs="Times New Roman"/>
          <w:sz w:val="24"/>
          <w:szCs w:val="24"/>
        </w:rPr>
        <w:t xml:space="preserve"> </w:t>
      </w:r>
    </w:p>
    <w:p w:rsidR="00083641" w:rsidRPr="00A84200" w:rsidRDefault="00083641" w:rsidP="00E12191">
      <w:pPr>
        <w:spacing w:after="0" w:line="360" w:lineRule="auto"/>
        <w:jc w:val="both"/>
        <w:rPr>
          <w:rFonts w:ascii="Times New Roman" w:hAnsi="Times New Roman" w:cs="Times New Roman"/>
          <w:sz w:val="24"/>
          <w:szCs w:val="24"/>
        </w:rPr>
      </w:pPr>
      <w:r w:rsidRPr="00A84200">
        <w:rPr>
          <w:rFonts w:ascii="Times New Roman" w:hAnsi="Times New Roman" w:cs="Times New Roman"/>
          <w:sz w:val="24"/>
          <w:szCs w:val="24"/>
        </w:rPr>
        <w:tab/>
        <w:t>However it is our firm view that although the accused did not for</w:t>
      </w:r>
      <w:r w:rsidR="00115207" w:rsidRPr="00A84200">
        <w:rPr>
          <w:rFonts w:ascii="Times New Roman" w:hAnsi="Times New Roman" w:cs="Times New Roman"/>
          <w:sz w:val="24"/>
          <w:szCs w:val="24"/>
        </w:rPr>
        <w:t>e</w:t>
      </w:r>
      <w:r w:rsidRPr="00A84200">
        <w:rPr>
          <w:rFonts w:ascii="Times New Roman" w:hAnsi="Times New Roman" w:cs="Times New Roman"/>
          <w:sz w:val="24"/>
          <w:szCs w:val="24"/>
        </w:rPr>
        <w:t xml:space="preserve">see death as a result of his conduct, a reasonable man placed in the shoes of the accused person would have foreseen that subjecting a sixty nine year old woman to the assault with the sticks or switches described to the Court would have resulted in her death and that the accused should have guarded against it. He did not do so and we are enjoined to return a verdict of guilty of culpable homicide. </w:t>
      </w:r>
    </w:p>
    <w:p w:rsidR="00C9174A" w:rsidRPr="00A84200" w:rsidRDefault="00C9174A" w:rsidP="00E12191">
      <w:pPr>
        <w:spacing w:after="0" w:line="360" w:lineRule="auto"/>
        <w:jc w:val="both"/>
        <w:rPr>
          <w:rFonts w:ascii="Times New Roman" w:hAnsi="Times New Roman" w:cs="Times New Roman"/>
          <w:sz w:val="24"/>
          <w:szCs w:val="24"/>
        </w:rPr>
      </w:pPr>
      <w:r w:rsidRPr="00A84200">
        <w:rPr>
          <w:rFonts w:ascii="Times New Roman" w:hAnsi="Times New Roman" w:cs="Times New Roman"/>
          <w:sz w:val="24"/>
          <w:szCs w:val="24"/>
        </w:rPr>
        <w:t>Verdict – Not guilty of murder but guilty of Culpable Homicide.</w:t>
      </w:r>
    </w:p>
    <w:p w:rsidR="00585267" w:rsidRPr="00A84200" w:rsidRDefault="008F6C58" w:rsidP="00E12191">
      <w:pPr>
        <w:spacing w:after="0" w:line="360" w:lineRule="auto"/>
        <w:jc w:val="both"/>
        <w:rPr>
          <w:rFonts w:ascii="Times New Roman" w:hAnsi="Times New Roman" w:cs="Times New Roman"/>
          <w:sz w:val="24"/>
          <w:szCs w:val="24"/>
          <w:u w:val="single"/>
        </w:rPr>
      </w:pPr>
      <w:r w:rsidRPr="00A84200">
        <w:rPr>
          <w:rFonts w:ascii="Times New Roman" w:hAnsi="Times New Roman" w:cs="Times New Roman"/>
          <w:sz w:val="24"/>
          <w:szCs w:val="24"/>
          <w:u w:val="single"/>
        </w:rPr>
        <w:t>Sentence</w:t>
      </w:r>
    </w:p>
    <w:p w:rsidR="00DC2CC0" w:rsidRPr="00A84200" w:rsidRDefault="00DC2CC0" w:rsidP="00E12191">
      <w:pPr>
        <w:spacing w:after="0" w:line="360" w:lineRule="auto"/>
        <w:jc w:val="both"/>
        <w:rPr>
          <w:rFonts w:ascii="Times New Roman" w:hAnsi="Times New Roman" w:cs="Times New Roman"/>
          <w:sz w:val="24"/>
          <w:szCs w:val="24"/>
        </w:rPr>
      </w:pPr>
      <w:r w:rsidRPr="00A84200">
        <w:rPr>
          <w:rFonts w:ascii="Times New Roman" w:hAnsi="Times New Roman" w:cs="Times New Roman"/>
          <w:sz w:val="24"/>
          <w:szCs w:val="24"/>
        </w:rPr>
        <w:tab/>
        <w:t>There is no specific formula prescribed to the sentencing approach. It is a question of a value judgment borrowing heavily from a given set of facts as coloured by both the mitigating and aggravating factors. These must be carefully balanced to enable the Court to arrive at what it perceives to be an appropriate sentence.</w:t>
      </w:r>
    </w:p>
    <w:p w:rsidR="008F6C58" w:rsidRPr="00A84200" w:rsidRDefault="008F6C58" w:rsidP="00E12191">
      <w:pPr>
        <w:spacing w:after="0" w:line="360" w:lineRule="auto"/>
        <w:jc w:val="both"/>
        <w:rPr>
          <w:rFonts w:ascii="Times New Roman" w:hAnsi="Times New Roman" w:cs="Times New Roman"/>
          <w:sz w:val="24"/>
          <w:szCs w:val="24"/>
        </w:rPr>
      </w:pPr>
      <w:r w:rsidRPr="00A84200">
        <w:rPr>
          <w:rFonts w:ascii="Times New Roman" w:hAnsi="Times New Roman" w:cs="Times New Roman"/>
          <w:sz w:val="24"/>
          <w:szCs w:val="24"/>
        </w:rPr>
        <w:lastRenderedPageBreak/>
        <w:tab/>
        <w:t>In sentencing the accused the court accepts that he is a youthful first offender, 17 years</w:t>
      </w:r>
      <w:r w:rsidR="00BB770E" w:rsidRPr="00A84200">
        <w:rPr>
          <w:rFonts w:ascii="Times New Roman" w:hAnsi="Times New Roman" w:cs="Times New Roman"/>
          <w:sz w:val="24"/>
          <w:szCs w:val="24"/>
        </w:rPr>
        <w:t xml:space="preserve"> of age</w:t>
      </w:r>
      <w:r w:rsidRPr="00A84200">
        <w:rPr>
          <w:rFonts w:ascii="Times New Roman" w:hAnsi="Times New Roman" w:cs="Times New Roman"/>
          <w:sz w:val="24"/>
          <w:szCs w:val="24"/>
        </w:rPr>
        <w:t xml:space="preserve"> at</w:t>
      </w:r>
      <w:r w:rsidR="00BB770E" w:rsidRPr="00A84200">
        <w:rPr>
          <w:rFonts w:ascii="Times New Roman" w:hAnsi="Times New Roman" w:cs="Times New Roman"/>
          <w:sz w:val="24"/>
          <w:szCs w:val="24"/>
        </w:rPr>
        <w:t xml:space="preserve"> the </w:t>
      </w:r>
      <w:r w:rsidRPr="00A84200">
        <w:rPr>
          <w:rFonts w:ascii="Times New Roman" w:hAnsi="Times New Roman" w:cs="Times New Roman"/>
          <w:sz w:val="24"/>
          <w:szCs w:val="24"/>
        </w:rPr>
        <w:t>time of the commission of the offence but now</w:t>
      </w:r>
      <w:r w:rsidR="00BB770E" w:rsidRPr="00A84200">
        <w:rPr>
          <w:rFonts w:ascii="Times New Roman" w:hAnsi="Times New Roman" w:cs="Times New Roman"/>
          <w:sz w:val="24"/>
          <w:szCs w:val="24"/>
        </w:rPr>
        <w:t xml:space="preserve"> is</w:t>
      </w:r>
      <w:r w:rsidRPr="00A84200">
        <w:rPr>
          <w:rFonts w:ascii="Times New Roman" w:hAnsi="Times New Roman" w:cs="Times New Roman"/>
          <w:sz w:val="24"/>
          <w:szCs w:val="24"/>
        </w:rPr>
        <w:t xml:space="preserve"> 19 years old.</w:t>
      </w:r>
    </w:p>
    <w:p w:rsidR="008F6C58" w:rsidRPr="00A84200" w:rsidRDefault="008F6C58" w:rsidP="00E12191">
      <w:pPr>
        <w:spacing w:after="0" w:line="360" w:lineRule="auto"/>
        <w:jc w:val="both"/>
        <w:rPr>
          <w:rFonts w:ascii="Times New Roman" w:hAnsi="Times New Roman" w:cs="Times New Roman"/>
          <w:sz w:val="24"/>
          <w:szCs w:val="24"/>
        </w:rPr>
      </w:pPr>
      <w:r w:rsidRPr="00A84200">
        <w:rPr>
          <w:rFonts w:ascii="Times New Roman" w:hAnsi="Times New Roman" w:cs="Times New Roman"/>
          <w:sz w:val="24"/>
          <w:szCs w:val="24"/>
        </w:rPr>
        <w:tab/>
        <w:t>The accused did not himself mastermind the assault in question and was not in control of the proceeding</w:t>
      </w:r>
      <w:r w:rsidR="006672B4" w:rsidRPr="00A84200">
        <w:rPr>
          <w:rFonts w:ascii="Times New Roman" w:hAnsi="Times New Roman" w:cs="Times New Roman"/>
          <w:sz w:val="24"/>
          <w:szCs w:val="24"/>
        </w:rPr>
        <w:t>s</w:t>
      </w:r>
      <w:r w:rsidRPr="00A84200">
        <w:rPr>
          <w:rFonts w:ascii="Times New Roman" w:hAnsi="Times New Roman" w:cs="Times New Roman"/>
          <w:sz w:val="24"/>
          <w:szCs w:val="24"/>
        </w:rPr>
        <w:t xml:space="preserve"> </w:t>
      </w:r>
      <w:r w:rsidR="007D59DF" w:rsidRPr="00A84200">
        <w:rPr>
          <w:rFonts w:ascii="Times New Roman" w:hAnsi="Times New Roman" w:cs="Times New Roman"/>
          <w:sz w:val="24"/>
          <w:szCs w:val="24"/>
        </w:rPr>
        <w:t>leading to the assault of the deceased. He is being punished for joining in the assault that led to the death of the deceased.</w:t>
      </w:r>
    </w:p>
    <w:p w:rsidR="007D59DF" w:rsidRPr="00A84200" w:rsidRDefault="007D59DF" w:rsidP="00E12191">
      <w:pPr>
        <w:spacing w:after="0" w:line="360" w:lineRule="auto"/>
        <w:jc w:val="both"/>
        <w:rPr>
          <w:rFonts w:ascii="Times New Roman" w:hAnsi="Times New Roman" w:cs="Times New Roman"/>
          <w:sz w:val="24"/>
          <w:szCs w:val="24"/>
        </w:rPr>
      </w:pPr>
      <w:r w:rsidRPr="00A84200">
        <w:rPr>
          <w:rFonts w:ascii="Times New Roman" w:hAnsi="Times New Roman" w:cs="Times New Roman"/>
          <w:sz w:val="24"/>
          <w:szCs w:val="24"/>
        </w:rPr>
        <w:tab/>
        <w:t xml:space="preserve">It is also highly </w:t>
      </w:r>
      <w:proofErr w:type="spellStart"/>
      <w:r w:rsidRPr="00A84200">
        <w:rPr>
          <w:rFonts w:ascii="Times New Roman" w:hAnsi="Times New Roman" w:cs="Times New Roman"/>
          <w:sz w:val="24"/>
          <w:szCs w:val="24"/>
        </w:rPr>
        <w:t>mitigatory</w:t>
      </w:r>
      <w:proofErr w:type="spellEnd"/>
      <w:r w:rsidRPr="00A84200">
        <w:rPr>
          <w:rFonts w:ascii="Times New Roman" w:hAnsi="Times New Roman" w:cs="Times New Roman"/>
          <w:sz w:val="24"/>
          <w:szCs w:val="24"/>
        </w:rPr>
        <w:t xml:space="preserve"> that he took the initiative to dissuade his late cousin from continuing with the de</w:t>
      </w:r>
      <w:r w:rsidR="003B52FF" w:rsidRPr="00A84200">
        <w:rPr>
          <w:rFonts w:ascii="Times New Roman" w:hAnsi="Times New Roman" w:cs="Times New Roman"/>
          <w:sz w:val="24"/>
          <w:szCs w:val="24"/>
        </w:rPr>
        <w:t>ceased’s assault.</w:t>
      </w:r>
    </w:p>
    <w:p w:rsidR="003B52FF" w:rsidRPr="00A84200" w:rsidRDefault="003B52FF" w:rsidP="00E12191">
      <w:pPr>
        <w:spacing w:after="0" w:line="360" w:lineRule="auto"/>
        <w:jc w:val="both"/>
        <w:rPr>
          <w:rFonts w:ascii="Times New Roman" w:hAnsi="Times New Roman" w:cs="Times New Roman"/>
          <w:sz w:val="24"/>
          <w:szCs w:val="24"/>
        </w:rPr>
      </w:pPr>
      <w:r w:rsidRPr="00A84200">
        <w:rPr>
          <w:rFonts w:ascii="Times New Roman" w:hAnsi="Times New Roman" w:cs="Times New Roman"/>
          <w:sz w:val="24"/>
          <w:szCs w:val="24"/>
        </w:rPr>
        <w:tab/>
        <w:t>The accused’s conduct led to the death of a close relative and we have no doubt this will probably haunt him for the rest of his life. That is some form of punishment.</w:t>
      </w:r>
    </w:p>
    <w:p w:rsidR="001224E5" w:rsidRPr="00A84200" w:rsidRDefault="003B52FF" w:rsidP="00E12191">
      <w:pPr>
        <w:spacing w:after="0" w:line="360" w:lineRule="auto"/>
        <w:jc w:val="both"/>
        <w:rPr>
          <w:rFonts w:ascii="Times New Roman" w:hAnsi="Times New Roman" w:cs="Times New Roman"/>
          <w:sz w:val="24"/>
          <w:szCs w:val="24"/>
        </w:rPr>
      </w:pPr>
      <w:r w:rsidRPr="00A84200">
        <w:rPr>
          <w:rFonts w:ascii="Times New Roman" w:hAnsi="Times New Roman" w:cs="Times New Roman"/>
          <w:sz w:val="24"/>
          <w:szCs w:val="24"/>
        </w:rPr>
        <w:tab/>
        <w:t xml:space="preserve">We accept in aggravation that the accused demonstrated no respect at all by assaulting her aunt who was 69 years old at the time </w:t>
      </w:r>
      <w:r w:rsidR="006672B4" w:rsidRPr="00A84200">
        <w:rPr>
          <w:rFonts w:ascii="Times New Roman" w:hAnsi="Times New Roman" w:cs="Times New Roman"/>
          <w:sz w:val="24"/>
          <w:szCs w:val="24"/>
        </w:rPr>
        <w:t xml:space="preserve"> and </w:t>
      </w:r>
      <w:r w:rsidRPr="00A84200">
        <w:rPr>
          <w:rFonts w:ascii="Times New Roman" w:hAnsi="Times New Roman" w:cs="Times New Roman"/>
          <w:sz w:val="24"/>
          <w:szCs w:val="24"/>
        </w:rPr>
        <w:t>almost</w:t>
      </w:r>
      <w:r w:rsidR="006672B4" w:rsidRPr="00A84200">
        <w:rPr>
          <w:rFonts w:ascii="Times New Roman" w:hAnsi="Times New Roman" w:cs="Times New Roman"/>
          <w:sz w:val="24"/>
          <w:szCs w:val="24"/>
        </w:rPr>
        <w:t xml:space="preserve"> </w:t>
      </w:r>
      <w:r w:rsidRPr="00A84200">
        <w:rPr>
          <w:rFonts w:ascii="Times New Roman" w:hAnsi="Times New Roman" w:cs="Times New Roman"/>
          <w:sz w:val="24"/>
          <w:szCs w:val="24"/>
        </w:rPr>
        <w:t>52 years old than him.</w:t>
      </w:r>
    </w:p>
    <w:p w:rsidR="00C22EDC" w:rsidRPr="00A84200" w:rsidRDefault="001224E5" w:rsidP="00E12191">
      <w:pPr>
        <w:spacing w:after="0" w:line="360" w:lineRule="auto"/>
        <w:jc w:val="both"/>
        <w:rPr>
          <w:rFonts w:ascii="Times New Roman" w:hAnsi="Times New Roman" w:cs="Times New Roman"/>
          <w:sz w:val="24"/>
          <w:szCs w:val="24"/>
        </w:rPr>
      </w:pPr>
      <w:r w:rsidRPr="00A84200">
        <w:rPr>
          <w:rFonts w:ascii="Times New Roman" w:hAnsi="Times New Roman" w:cs="Times New Roman"/>
          <w:sz w:val="24"/>
          <w:szCs w:val="24"/>
        </w:rPr>
        <w:tab/>
        <w:t>The conduct exhibited by the accused was barbaric to say the least. The elders have invest</w:t>
      </w:r>
      <w:r w:rsidR="00BB770E" w:rsidRPr="00A84200">
        <w:rPr>
          <w:rFonts w:ascii="Times New Roman" w:hAnsi="Times New Roman" w:cs="Times New Roman"/>
          <w:sz w:val="24"/>
          <w:szCs w:val="24"/>
        </w:rPr>
        <w:t>ed</w:t>
      </w:r>
      <w:r w:rsidRPr="00A84200">
        <w:rPr>
          <w:rFonts w:ascii="Times New Roman" w:hAnsi="Times New Roman" w:cs="Times New Roman"/>
          <w:sz w:val="24"/>
          <w:szCs w:val="24"/>
        </w:rPr>
        <w:t xml:space="preserve"> so much in the youth and the youth are expected to demonstrate a reciprocal obligation by rendering maximum respect</w:t>
      </w:r>
      <w:r w:rsidR="00C22EDC" w:rsidRPr="00A84200">
        <w:rPr>
          <w:rFonts w:ascii="Times New Roman" w:hAnsi="Times New Roman" w:cs="Times New Roman"/>
          <w:sz w:val="24"/>
          <w:szCs w:val="24"/>
        </w:rPr>
        <w:t>.</w:t>
      </w:r>
    </w:p>
    <w:p w:rsidR="00C22EDC" w:rsidRPr="00A84200" w:rsidRDefault="00C22EDC" w:rsidP="00E12191">
      <w:pPr>
        <w:spacing w:after="0" w:line="360" w:lineRule="auto"/>
        <w:jc w:val="both"/>
        <w:rPr>
          <w:rFonts w:ascii="Times New Roman" w:hAnsi="Times New Roman" w:cs="Times New Roman"/>
          <w:sz w:val="24"/>
          <w:szCs w:val="24"/>
        </w:rPr>
      </w:pPr>
      <w:r w:rsidRPr="00A84200">
        <w:rPr>
          <w:rFonts w:ascii="Times New Roman" w:hAnsi="Times New Roman" w:cs="Times New Roman"/>
          <w:sz w:val="24"/>
          <w:szCs w:val="24"/>
        </w:rPr>
        <w:tab/>
        <w:t xml:space="preserve">It is not the responsibility of young persons like the accused to </w:t>
      </w:r>
      <w:proofErr w:type="spellStart"/>
      <w:proofErr w:type="gramStart"/>
      <w:r w:rsidR="00BB770E" w:rsidRPr="00A84200">
        <w:rPr>
          <w:rFonts w:ascii="Times New Roman" w:hAnsi="Times New Roman" w:cs="Times New Roman"/>
          <w:sz w:val="24"/>
          <w:szCs w:val="24"/>
        </w:rPr>
        <w:t>met</w:t>
      </w:r>
      <w:proofErr w:type="spellEnd"/>
      <w:proofErr w:type="gramEnd"/>
      <w:r w:rsidRPr="00A84200">
        <w:rPr>
          <w:rFonts w:ascii="Times New Roman" w:hAnsi="Times New Roman" w:cs="Times New Roman"/>
          <w:sz w:val="24"/>
          <w:szCs w:val="24"/>
        </w:rPr>
        <w:t xml:space="preserve"> out punishments on their parents but the inverse is true.</w:t>
      </w:r>
    </w:p>
    <w:p w:rsidR="00C22EDC" w:rsidRPr="00A84200" w:rsidRDefault="00C22EDC" w:rsidP="00E12191">
      <w:pPr>
        <w:spacing w:after="0" w:line="360" w:lineRule="auto"/>
        <w:jc w:val="both"/>
        <w:rPr>
          <w:rFonts w:ascii="Times New Roman" w:hAnsi="Times New Roman" w:cs="Times New Roman"/>
          <w:sz w:val="24"/>
          <w:szCs w:val="24"/>
        </w:rPr>
      </w:pPr>
      <w:r w:rsidRPr="00A84200">
        <w:rPr>
          <w:rFonts w:ascii="Times New Roman" w:hAnsi="Times New Roman" w:cs="Times New Roman"/>
          <w:sz w:val="24"/>
          <w:szCs w:val="24"/>
        </w:rPr>
        <w:tab/>
        <w:t xml:space="preserve">Whilst accepting the accused is a youthful first offender, </w:t>
      </w:r>
      <w:r w:rsidR="006672B4" w:rsidRPr="00A84200">
        <w:rPr>
          <w:rFonts w:ascii="Times New Roman" w:hAnsi="Times New Roman" w:cs="Times New Roman"/>
          <w:sz w:val="24"/>
          <w:szCs w:val="24"/>
        </w:rPr>
        <w:t>our</w:t>
      </w:r>
      <w:r w:rsidRPr="00A84200">
        <w:rPr>
          <w:rFonts w:ascii="Times New Roman" w:hAnsi="Times New Roman" w:cs="Times New Roman"/>
          <w:sz w:val="24"/>
          <w:szCs w:val="24"/>
        </w:rPr>
        <w:t xml:space="preserve"> concern as </w:t>
      </w:r>
      <w:r w:rsidR="006672B4" w:rsidRPr="00A84200">
        <w:rPr>
          <w:rFonts w:ascii="Times New Roman" w:hAnsi="Times New Roman" w:cs="Times New Roman"/>
          <w:sz w:val="24"/>
          <w:szCs w:val="24"/>
        </w:rPr>
        <w:t>a court</w:t>
      </w:r>
      <w:r w:rsidRPr="00A84200">
        <w:rPr>
          <w:rFonts w:ascii="Times New Roman" w:hAnsi="Times New Roman" w:cs="Times New Roman"/>
          <w:sz w:val="24"/>
          <w:szCs w:val="24"/>
        </w:rPr>
        <w:t xml:space="preserve"> is that it is these youth who are at the centre of committing these violent crimes in our society. The message must go loud and clear that this Court will not fold its hands and allow disorderly conduct out there.</w:t>
      </w:r>
    </w:p>
    <w:p w:rsidR="00B470A5" w:rsidRPr="00A84200" w:rsidRDefault="00C22EDC" w:rsidP="00E12191">
      <w:pPr>
        <w:spacing w:after="0" w:line="360" w:lineRule="auto"/>
        <w:jc w:val="both"/>
        <w:rPr>
          <w:rFonts w:ascii="Times New Roman" w:hAnsi="Times New Roman" w:cs="Times New Roman"/>
          <w:sz w:val="24"/>
          <w:szCs w:val="24"/>
        </w:rPr>
      </w:pPr>
      <w:r w:rsidRPr="00A84200">
        <w:rPr>
          <w:rFonts w:ascii="Times New Roman" w:hAnsi="Times New Roman" w:cs="Times New Roman"/>
          <w:sz w:val="24"/>
          <w:szCs w:val="24"/>
        </w:rPr>
        <w:tab/>
        <w:t xml:space="preserve">The sentence imposed must send the message to other </w:t>
      </w:r>
      <w:proofErr w:type="spellStart"/>
      <w:r w:rsidRPr="00A84200">
        <w:rPr>
          <w:rFonts w:ascii="Times New Roman" w:hAnsi="Times New Roman" w:cs="Times New Roman"/>
          <w:sz w:val="24"/>
          <w:szCs w:val="24"/>
        </w:rPr>
        <w:t>like minded</w:t>
      </w:r>
      <w:proofErr w:type="spellEnd"/>
      <w:r w:rsidRPr="00A84200">
        <w:rPr>
          <w:rFonts w:ascii="Times New Roman" w:hAnsi="Times New Roman" w:cs="Times New Roman"/>
          <w:sz w:val="24"/>
          <w:szCs w:val="24"/>
        </w:rPr>
        <w:t xml:space="preserve"> youth and at the same time assist in the rehabilitation of the accused person.</w:t>
      </w:r>
    </w:p>
    <w:p w:rsidR="00B470A5" w:rsidRPr="00A84200" w:rsidRDefault="00B470A5" w:rsidP="00E12191">
      <w:pPr>
        <w:spacing w:after="0" w:line="360" w:lineRule="auto"/>
        <w:jc w:val="both"/>
        <w:rPr>
          <w:rFonts w:ascii="Times New Roman" w:hAnsi="Times New Roman" w:cs="Times New Roman"/>
          <w:sz w:val="24"/>
          <w:szCs w:val="24"/>
        </w:rPr>
      </w:pPr>
      <w:r w:rsidRPr="00A84200">
        <w:rPr>
          <w:rFonts w:ascii="Times New Roman" w:hAnsi="Times New Roman" w:cs="Times New Roman"/>
          <w:sz w:val="24"/>
          <w:szCs w:val="24"/>
        </w:rPr>
        <w:tab/>
        <w:t xml:space="preserve">It must be stated and re-emphasized that it is </w:t>
      </w:r>
      <w:r w:rsidR="00BB770E" w:rsidRPr="00A84200">
        <w:rPr>
          <w:rFonts w:ascii="Times New Roman" w:hAnsi="Times New Roman" w:cs="Times New Roman"/>
          <w:sz w:val="24"/>
          <w:szCs w:val="24"/>
        </w:rPr>
        <w:t>animals</w:t>
      </w:r>
      <w:r w:rsidRPr="00A84200">
        <w:rPr>
          <w:rFonts w:ascii="Times New Roman" w:hAnsi="Times New Roman" w:cs="Times New Roman"/>
          <w:sz w:val="24"/>
          <w:szCs w:val="24"/>
        </w:rPr>
        <w:t xml:space="preserve"> which quarrel and fight but people must find </w:t>
      </w:r>
      <w:r w:rsidR="00EE6759" w:rsidRPr="00A84200">
        <w:rPr>
          <w:rFonts w:ascii="Times New Roman" w:hAnsi="Times New Roman" w:cs="Times New Roman"/>
          <w:sz w:val="24"/>
          <w:szCs w:val="24"/>
        </w:rPr>
        <w:t xml:space="preserve">civilised </w:t>
      </w:r>
      <w:r w:rsidRPr="00A84200">
        <w:rPr>
          <w:rFonts w:ascii="Times New Roman" w:hAnsi="Times New Roman" w:cs="Times New Roman"/>
          <w:sz w:val="24"/>
          <w:szCs w:val="24"/>
        </w:rPr>
        <w:t>methods of resolving their differences.</w:t>
      </w:r>
    </w:p>
    <w:p w:rsidR="00B470A5" w:rsidRPr="00A84200" w:rsidRDefault="00B470A5" w:rsidP="00E12191">
      <w:pPr>
        <w:spacing w:after="0" w:line="360" w:lineRule="auto"/>
        <w:jc w:val="both"/>
        <w:rPr>
          <w:rFonts w:ascii="Times New Roman" w:hAnsi="Times New Roman" w:cs="Times New Roman"/>
          <w:sz w:val="24"/>
          <w:szCs w:val="24"/>
        </w:rPr>
      </w:pPr>
      <w:r w:rsidRPr="00A84200">
        <w:rPr>
          <w:rFonts w:ascii="Times New Roman" w:hAnsi="Times New Roman" w:cs="Times New Roman"/>
          <w:sz w:val="24"/>
          <w:szCs w:val="24"/>
        </w:rPr>
        <w:tab/>
        <w:t xml:space="preserve">The conduct of some of our traditional healers and </w:t>
      </w:r>
      <w:proofErr w:type="spellStart"/>
      <w:r w:rsidRPr="00A84200">
        <w:rPr>
          <w:rFonts w:ascii="Times New Roman" w:hAnsi="Times New Roman" w:cs="Times New Roman"/>
          <w:sz w:val="24"/>
          <w:szCs w:val="24"/>
        </w:rPr>
        <w:t>self proclaimed</w:t>
      </w:r>
      <w:proofErr w:type="spellEnd"/>
      <w:r w:rsidRPr="00A84200">
        <w:rPr>
          <w:rFonts w:ascii="Times New Roman" w:hAnsi="Times New Roman" w:cs="Times New Roman"/>
          <w:sz w:val="24"/>
          <w:szCs w:val="24"/>
        </w:rPr>
        <w:t xml:space="preserve"> profits has not escaped our attention. So much confusion and hatred are sometimes </w:t>
      </w:r>
      <w:r w:rsidR="006672B4" w:rsidRPr="00A84200">
        <w:rPr>
          <w:rFonts w:ascii="Times New Roman" w:hAnsi="Times New Roman" w:cs="Times New Roman"/>
          <w:sz w:val="24"/>
          <w:szCs w:val="24"/>
        </w:rPr>
        <w:t xml:space="preserve">as a result of the conduct of such </w:t>
      </w:r>
      <w:r w:rsidRPr="00A84200">
        <w:rPr>
          <w:rFonts w:ascii="Times New Roman" w:hAnsi="Times New Roman" w:cs="Times New Roman"/>
          <w:sz w:val="24"/>
          <w:szCs w:val="24"/>
        </w:rPr>
        <w:t>traditional healers.</w:t>
      </w:r>
    </w:p>
    <w:p w:rsidR="00B470A5" w:rsidRPr="00A84200" w:rsidRDefault="00B470A5" w:rsidP="00E12191">
      <w:pPr>
        <w:spacing w:after="0" w:line="360" w:lineRule="auto"/>
        <w:jc w:val="both"/>
        <w:rPr>
          <w:rFonts w:ascii="Times New Roman" w:hAnsi="Times New Roman" w:cs="Times New Roman"/>
          <w:sz w:val="24"/>
          <w:szCs w:val="24"/>
        </w:rPr>
      </w:pPr>
      <w:r w:rsidRPr="00A84200">
        <w:rPr>
          <w:rFonts w:ascii="Times New Roman" w:hAnsi="Times New Roman" w:cs="Times New Roman"/>
          <w:sz w:val="24"/>
          <w:szCs w:val="24"/>
        </w:rPr>
        <w:tab/>
        <w:t>The issues which led to the death o</w:t>
      </w:r>
      <w:r w:rsidR="00DC2CC0" w:rsidRPr="00A84200">
        <w:rPr>
          <w:rFonts w:ascii="Times New Roman" w:hAnsi="Times New Roman" w:cs="Times New Roman"/>
          <w:sz w:val="24"/>
          <w:szCs w:val="24"/>
        </w:rPr>
        <w:t>f</w:t>
      </w:r>
      <w:r w:rsidRPr="00A84200">
        <w:rPr>
          <w:rFonts w:ascii="Times New Roman" w:hAnsi="Times New Roman" w:cs="Times New Roman"/>
          <w:sz w:val="24"/>
          <w:szCs w:val="24"/>
        </w:rPr>
        <w:t xml:space="preserve"> the deceased should have been handled in a better way than the conduct </w:t>
      </w:r>
      <w:r w:rsidR="002633A0" w:rsidRPr="00A84200">
        <w:rPr>
          <w:rFonts w:ascii="Times New Roman" w:hAnsi="Times New Roman" w:cs="Times New Roman"/>
          <w:sz w:val="24"/>
          <w:szCs w:val="24"/>
        </w:rPr>
        <w:t>resorted</w:t>
      </w:r>
      <w:r w:rsidRPr="00A84200">
        <w:rPr>
          <w:rFonts w:ascii="Times New Roman" w:hAnsi="Times New Roman" w:cs="Times New Roman"/>
          <w:sz w:val="24"/>
          <w:szCs w:val="24"/>
        </w:rPr>
        <w:t xml:space="preserve"> to by the accused person.</w:t>
      </w:r>
    </w:p>
    <w:p w:rsidR="00B470A5" w:rsidRPr="00A84200" w:rsidRDefault="00B470A5" w:rsidP="00E12191">
      <w:pPr>
        <w:spacing w:after="0" w:line="360" w:lineRule="auto"/>
        <w:jc w:val="both"/>
        <w:rPr>
          <w:rFonts w:ascii="Times New Roman" w:hAnsi="Times New Roman" w:cs="Times New Roman"/>
          <w:sz w:val="24"/>
          <w:szCs w:val="24"/>
        </w:rPr>
      </w:pPr>
      <w:r w:rsidRPr="00A84200">
        <w:rPr>
          <w:rFonts w:ascii="Times New Roman" w:hAnsi="Times New Roman" w:cs="Times New Roman"/>
          <w:sz w:val="24"/>
          <w:szCs w:val="24"/>
        </w:rPr>
        <w:tab/>
      </w:r>
      <w:r w:rsidR="006672B4" w:rsidRPr="00A84200">
        <w:rPr>
          <w:rFonts w:ascii="Times New Roman" w:hAnsi="Times New Roman" w:cs="Times New Roman"/>
          <w:sz w:val="24"/>
          <w:szCs w:val="24"/>
        </w:rPr>
        <w:t>The accused is sentenced as follows:-</w:t>
      </w:r>
    </w:p>
    <w:p w:rsidR="002633A0" w:rsidRPr="00A84200" w:rsidRDefault="00B470A5" w:rsidP="00B470A5">
      <w:pPr>
        <w:spacing w:after="0" w:line="360" w:lineRule="auto"/>
        <w:ind w:left="720"/>
        <w:jc w:val="both"/>
        <w:rPr>
          <w:rFonts w:ascii="Times New Roman" w:hAnsi="Times New Roman" w:cs="Times New Roman"/>
          <w:sz w:val="24"/>
          <w:szCs w:val="24"/>
        </w:rPr>
      </w:pPr>
      <w:r w:rsidRPr="00A84200">
        <w:rPr>
          <w:rFonts w:ascii="Times New Roman" w:hAnsi="Times New Roman" w:cs="Times New Roman"/>
          <w:sz w:val="24"/>
          <w:szCs w:val="24"/>
        </w:rPr>
        <w:t xml:space="preserve">8 years imprisonment, 2  years of which is suspended for 5 years </w:t>
      </w:r>
      <w:r w:rsidR="002633A0" w:rsidRPr="00A84200">
        <w:rPr>
          <w:rFonts w:ascii="Times New Roman" w:hAnsi="Times New Roman" w:cs="Times New Roman"/>
          <w:sz w:val="24"/>
          <w:szCs w:val="24"/>
        </w:rPr>
        <w:t xml:space="preserve">on condition </w:t>
      </w:r>
      <w:r w:rsidRPr="00A84200">
        <w:rPr>
          <w:rFonts w:ascii="Times New Roman" w:hAnsi="Times New Roman" w:cs="Times New Roman"/>
          <w:sz w:val="24"/>
          <w:szCs w:val="24"/>
        </w:rPr>
        <w:t xml:space="preserve">the accused does not within this period commit any offence involving violence upon the </w:t>
      </w:r>
      <w:r w:rsidRPr="00A84200">
        <w:rPr>
          <w:rFonts w:ascii="Times New Roman" w:hAnsi="Times New Roman" w:cs="Times New Roman"/>
          <w:sz w:val="24"/>
          <w:szCs w:val="24"/>
        </w:rPr>
        <w:lastRenderedPageBreak/>
        <w:t>person of another and for which upon conviction</w:t>
      </w:r>
      <w:r w:rsidR="00B33BA3" w:rsidRPr="00A84200">
        <w:rPr>
          <w:rFonts w:ascii="Times New Roman" w:hAnsi="Times New Roman" w:cs="Times New Roman"/>
          <w:sz w:val="24"/>
          <w:szCs w:val="24"/>
        </w:rPr>
        <w:t xml:space="preserve"> he</w:t>
      </w:r>
      <w:r w:rsidRPr="00A84200">
        <w:rPr>
          <w:rFonts w:ascii="Times New Roman" w:hAnsi="Times New Roman" w:cs="Times New Roman"/>
          <w:sz w:val="24"/>
          <w:szCs w:val="24"/>
        </w:rPr>
        <w:t xml:space="preserve"> will be sentenced to a term of imprisonment without the option of a fine. </w:t>
      </w:r>
      <w:r w:rsidR="00C22EDC" w:rsidRPr="00A84200">
        <w:rPr>
          <w:rFonts w:ascii="Times New Roman" w:hAnsi="Times New Roman" w:cs="Times New Roman"/>
          <w:sz w:val="24"/>
          <w:szCs w:val="24"/>
        </w:rPr>
        <w:t xml:space="preserve"> </w:t>
      </w:r>
    </w:p>
    <w:p w:rsidR="002633A0" w:rsidRPr="00A84200" w:rsidRDefault="002633A0" w:rsidP="002633A0">
      <w:pPr>
        <w:spacing w:after="0" w:line="360" w:lineRule="auto"/>
        <w:jc w:val="both"/>
        <w:rPr>
          <w:rFonts w:ascii="Times New Roman" w:hAnsi="Times New Roman" w:cs="Times New Roman"/>
          <w:sz w:val="24"/>
          <w:szCs w:val="24"/>
        </w:rPr>
      </w:pPr>
    </w:p>
    <w:p w:rsidR="002633A0" w:rsidRPr="00A84200" w:rsidRDefault="002633A0" w:rsidP="002633A0">
      <w:pPr>
        <w:spacing w:after="0" w:line="360" w:lineRule="auto"/>
        <w:jc w:val="both"/>
        <w:rPr>
          <w:rFonts w:ascii="Times New Roman" w:hAnsi="Times New Roman" w:cs="Times New Roman"/>
          <w:sz w:val="24"/>
          <w:szCs w:val="24"/>
        </w:rPr>
      </w:pPr>
    </w:p>
    <w:p w:rsidR="002633A0" w:rsidRPr="00A84200" w:rsidRDefault="002633A0" w:rsidP="002633A0">
      <w:pPr>
        <w:spacing w:after="0" w:line="360" w:lineRule="auto"/>
        <w:jc w:val="both"/>
        <w:rPr>
          <w:rFonts w:ascii="Times New Roman" w:hAnsi="Times New Roman" w:cs="Times New Roman"/>
          <w:sz w:val="24"/>
          <w:szCs w:val="24"/>
        </w:rPr>
      </w:pPr>
    </w:p>
    <w:p w:rsidR="002633A0" w:rsidRPr="00A84200" w:rsidRDefault="002633A0" w:rsidP="002633A0">
      <w:pPr>
        <w:spacing w:after="0" w:line="360" w:lineRule="auto"/>
        <w:jc w:val="both"/>
        <w:rPr>
          <w:rFonts w:ascii="Times New Roman" w:hAnsi="Times New Roman" w:cs="Times New Roman"/>
          <w:sz w:val="24"/>
          <w:szCs w:val="24"/>
        </w:rPr>
      </w:pPr>
    </w:p>
    <w:p w:rsidR="002633A0" w:rsidRPr="00A84200" w:rsidRDefault="002633A0" w:rsidP="002633A0">
      <w:pPr>
        <w:spacing w:after="0" w:line="360" w:lineRule="auto"/>
        <w:jc w:val="both"/>
        <w:rPr>
          <w:rFonts w:ascii="Times New Roman" w:hAnsi="Times New Roman" w:cs="Times New Roman"/>
          <w:sz w:val="24"/>
          <w:szCs w:val="24"/>
        </w:rPr>
      </w:pPr>
    </w:p>
    <w:p w:rsidR="002633A0" w:rsidRPr="00A84200" w:rsidRDefault="002633A0" w:rsidP="002633A0">
      <w:pPr>
        <w:spacing w:after="0" w:line="240" w:lineRule="auto"/>
        <w:jc w:val="both"/>
        <w:rPr>
          <w:rFonts w:ascii="Times New Roman" w:hAnsi="Times New Roman" w:cs="Times New Roman"/>
          <w:sz w:val="24"/>
          <w:szCs w:val="24"/>
        </w:rPr>
      </w:pPr>
      <w:r w:rsidRPr="00A84200">
        <w:rPr>
          <w:rFonts w:ascii="Times New Roman" w:hAnsi="Times New Roman" w:cs="Times New Roman"/>
          <w:i/>
          <w:sz w:val="24"/>
          <w:szCs w:val="24"/>
        </w:rPr>
        <w:t>Attorney General’s Office</w:t>
      </w:r>
      <w:r w:rsidRPr="00A84200">
        <w:rPr>
          <w:rFonts w:ascii="Times New Roman" w:hAnsi="Times New Roman" w:cs="Times New Roman"/>
          <w:sz w:val="24"/>
          <w:szCs w:val="24"/>
        </w:rPr>
        <w:t xml:space="preserve">, for the State   </w:t>
      </w:r>
    </w:p>
    <w:p w:rsidR="002633A0" w:rsidRPr="00A84200" w:rsidRDefault="002633A0" w:rsidP="002633A0">
      <w:pPr>
        <w:spacing w:after="0" w:line="240" w:lineRule="auto"/>
        <w:jc w:val="both"/>
        <w:rPr>
          <w:rFonts w:ascii="Times New Roman" w:hAnsi="Times New Roman" w:cs="Times New Roman"/>
          <w:sz w:val="24"/>
          <w:szCs w:val="24"/>
        </w:rPr>
      </w:pPr>
      <w:proofErr w:type="spellStart"/>
      <w:r w:rsidRPr="00A84200">
        <w:rPr>
          <w:rFonts w:ascii="Times New Roman" w:hAnsi="Times New Roman" w:cs="Times New Roman"/>
          <w:i/>
          <w:sz w:val="24"/>
          <w:szCs w:val="24"/>
        </w:rPr>
        <w:t>Muzenda</w:t>
      </w:r>
      <w:proofErr w:type="spellEnd"/>
      <w:r w:rsidRPr="00A84200">
        <w:rPr>
          <w:rFonts w:ascii="Times New Roman" w:hAnsi="Times New Roman" w:cs="Times New Roman"/>
          <w:i/>
          <w:sz w:val="24"/>
          <w:szCs w:val="24"/>
        </w:rPr>
        <w:t xml:space="preserve"> &amp; Partners</w:t>
      </w:r>
      <w:r w:rsidRPr="00A84200">
        <w:rPr>
          <w:rFonts w:ascii="Times New Roman" w:hAnsi="Times New Roman" w:cs="Times New Roman"/>
          <w:sz w:val="24"/>
          <w:szCs w:val="24"/>
        </w:rPr>
        <w:t>, for defence counsel</w:t>
      </w:r>
    </w:p>
    <w:sectPr w:rsidR="002633A0" w:rsidRPr="00A84200">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092" w:rsidRDefault="00721092" w:rsidP="00C9145B">
      <w:pPr>
        <w:spacing w:after="0" w:line="240" w:lineRule="auto"/>
      </w:pPr>
      <w:r>
        <w:separator/>
      </w:r>
    </w:p>
  </w:endnote>
  <w:endnote w:type="continuationSeparator" w:id="0">
    <w:p w:rsidR="00721092" w:rsidRDefault="00721092" w:rsidP="00C91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092" w:rsidRDefault="00721092" w:rsidP="00C9145B">
      <w:pPr>
        <w:spacing w:after="0" w:line="240" w:lineRule="auto"/>
      </w:pPr>
      <w:r>
        <w:separator/>
      </w:r>
    </w:p>
  </w:footnote>
  <w:footnote w:type="continuationSeparator" w:id="0">
    <w:p w:rsidR="00721092" w:rsidRDefault="00721092" w:rsidP="00C91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216314"/>
      <w:docPartObj>
        <w:docPartGallery w:val="Page Numbers (Top of Page)"/>
        <w:docPartUnique/>
      </w:docPartObj>
    </w:sdtPr>
    <w:sdtEndPr>
      <w:rPr>
        <w:noProof/>
      </w:rPr>
    </w:sdtEndPr>
    <w:sdtContent>
      <w:p w:rsidR="00C9145B" w:rsidRDefault="00C9145B">
        <w:pPr>
          <w:pStyle w:val="Header"/>
          <w:jc w:val="right"/>
          <w:rPr>
            <w:noProof/>
          </w:rPr>
        </w:pPr>
        <w:r>
          <w:fldChar w:fldCharType="begin"/>
        </w:r>
        <w:r>
          <w:instrText xml:space="preserve"> PAGE   \* MERGEFORMAT </w:instrText>
        </w:r>
        <w:r>
          <w:fldChar w:fldCharType="separate"/>
        </w:r>
        <w:r w:rsidR="00EF1EAD">
          <w:rPr>
            <w:noProof/>
          </w:rPr>
          <w:t>1</w:t>
        </w:r>
        <w:r>
          <w:rPr>
            <w:noProof/>
          </w:rPr>
          <w:fldChar w:fldCharType="end"/>
        </w:r>
      </w:p>
      <w:p w:rsidR="00C9145B" w:rsidRDefault="00C9145B">
        <w:pPr>
          <w:pStyle w:val="Header"/>
          <w:jc w:val="right"/>
          <w:rPr>
            <w:noProof/>
          </w:rPr>
        </w:pPr>
        <w:r>
          <w:rPr>
            <w:noProof/>
          </w:rPr>
          <w:t>HH 89-2012</w:t>
        </w:r>
      </w:p>
      <w:p w:rsidR="00C9145B" w:rsidRDefault="00C9145B">
        <w:pPr>
          <w:pStyle w:val="Header"/>
          <w:jc w:val="right"/>
        </w:pPr>
        <w:r>
          <w:rPr>
            <w:noProof/>
          </w:rPr>
          <w:t>CRB 22/11</w:t>
        </w:r>
      </w:p>
    </w:sdtContent>
  </w:sdt>
  <w:p w:rsidR="00C9145B" w:rsidRDefault="00C914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191"/>
    <w:rsid w:val="00071DC8"/>
    <w:rsid w:val="00083641"/>
    <w:rsid w:val="00115207"/>
    <w:rsid w:val="001224E5"/>
    <w:rsid w:val="002633A0"/>
    <w:rsid w:val="00296680"/>
    <w:rsid w:val="002E182E"/>
    <w:rsid w:val="003103C9"/>
    <w:rsid w:val="003940E3"/>
    <w:rsid w:val="003B52FF"/>
    <w:rsid w:val="003E7511"/>
    <w:rsid w:val="004578CC"/>
    <w:rsid w:val="0049640D"/>
    <w:rsid w:val="004E3EEE"/>
    <w:rsid w:val="0051116D"/>
    <w:rsid w:val="00585267"/>
    <w:rsid w:val="005976BB"/>
    <w:rsid w:val="005D5A5A"/>
    <w:rsid w:val="006672B4"/>
    <w:rsid w:val="0071603B"/>
    <w:rsid w:val="00721092"/>
    <w:rsid w:val="007D59DF"/>
    <w:rsid w:val="008D413E"/>
    <w:rsid w:val="008F6C58"/>
    <w:rsid w:val="00902FE5"/>
    <w:rsid w:val="00A52FEA"/>
    <w:rsid w:val="00A84200"/>
    <w:rsid w:val="00B33BA3"/>
    <w:rsid w:val="00B470A5"/>
    <w:rsid w:val="00B5246C"/>
    <w:rsid w:val="00BA402F"/>
    <w:rsid w:val="00BB770E"/>
    <w:rsid w:val="00C22EDC"/>
    <w:rsid w:val="00C34585"/>
    <w:rsid w:val="00C378E3"/>
    <w:rsid w:val="00C82F9D"/>
    <w:rsid w:val="00C9145B"/>
    <w:rsid w:val="00C9174A"/>
    <w:rsid w:val="00D84421"/>
    <w:rsid w:val="00DA0542"/>
    <w:rsid w:val="00DC2CC0"/>
    <w:rsid w:val="00DC46EC"/>
    <w:rsid w:val="00E1062D"/>
    <w:rsid w:val="00E12191"/>
    <w:rsid w:val="00EE6759"/>
    <w:rsid w:val="00EF1EAD"/>
    <w:rsid w:val="00F37204"/>
    <w:rsid w:val="00F5368B"/>
    <w:rsid w:val="00F84AC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45B"/>
  </w:style>
  <w:style w:type="paragraph" w:styleId="Footer">
    <w:name w:val="footer"/>
    <w:basedOn w:val="Normal"/>
    <w:link w:val="FooterChar"/>
    <w:uiPriority w:val="99"/>
    <w:unhideWhenUsed/>
    <w:rsid w:val="00C91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45B"/>
  </w:style>
  <w:style w:type="paragraph" w:styleId="Footer">
    <w:name w:val="footer"/>
    <w:basedOn w:val="Normal"/>
    <w:link w:val="FooterChar"/>
    <w:uiPriority w:val="99"/>
    <w:unhideWhenUsed/>
    <w:rsid w:val="00C91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2012-04-04T10:52:00Z</dcterms:created>
  <dcterms:modified xsi:type="dcterms:W3CDTF">2012-04-04T10:52:00Z</dcterms:modified>
</cp:coreProperties>
</file>